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7C0A29" w:rsidP="00DD5466">
      <w:pPr>
        <w:pStyle w:val="Title"/>
        <w:rPr>
          <w:rFonts w:ascii="Calibri Light" w:hAnsi="Calibri Light"/>
          <w:b/>
        </w:rPr>
      </w:pPr>
      <w:r>
        <w:rPr>
          <w:rFonts w:ascii="Calibri Light" w:hAnsi="Calibri Light"/>
          <w:b/>
        </w:rPr>
        <w:t>Glenn</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w:t>
      </w:r>
      <w:r w:rsidR="002C6D31">
        <w:rPr>
          <w:rFonts w:ascii="Arial" w:eastAsia="Times New Roman" w:hAnsi="Arial" w:cs="Arial"/>
          <w:sz w:val="24"/>
          <w:szCs w:val="24"/>
        </w:rPr>
        <w:t>-</w:t>
      </w:r>
      <w:r w:rsidRPr="000B3866">
        <w:rPr>
          <w:rFonts w:ascii="Arial" w:eastAsia="Times New Roman" w:hAnsi="Arial" w:cs="Arial"/>
          <w:sz w:val="24"/>
          <w:szCs w:val="24"/>
        </w:rPr>
        <w:t xml:space="preserv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Immediate response to individuals in pre</w:t>
      </w:r>
      <w:r w:rsidR="002C6D31">
        <w:rPr>
          <w:rFonts w:ascii="Arial" w:eastAsia="Times New Roman" w:hAnsi="Arial" w:cs="Arial"/>
          <w:sz w:val="24"/>
          <w:szCs w:val="24"/>
        </w:rPr>
        <w:t>-</w:t>
      </w:r>
      <w:r w:rsidRPr="000B3866">
        <w:rPr>
          <w:rFonts w:ascii="Arial" w:eastAsia="Times New Roman" w:hAnsi="Arial" w:cs="Arial"/>
          <w:sz w:val="24"/>
          <w:szCs w:val="24"/>
        </w:rPr>
        <w:t xml:space="preserv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The focus of pre</w:t>
      </w:r>
      <w:r w:rsidR="002C6D31">
        <w:rPr>
          <w:rFonts w:ascii="Arial" w:eastAsia="Times New Roman" w:hAnsi="Arial" w:cs="Arial"/>
          <w:sz w:val="24"/>
          <w:szCs w:val="24"/>
        </w:rPr>
        <w:t>-</w:t>
      </w:r>
      <w:r w:rsidRPr="000B3866">
        <w:rPr>
          <w:rFonts w:ascii="Arial" w:eastAsia="Times New Roman" w:hAnsi="Arial" w:cs="Arial"/>
          <w:sz w:val="24"/>
          <w:szCs w:val="24"/>
        </w:rPr>
        <w:t xml:space="preserv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w:t>
      </w:r>
      <w:r w:rsidR="002C6D31">
        <w:rPr>
          <w:rFonts w:ascii="Arial" w:eastAsia="Times New Roman" w:hAnsi="Arial" w:cs="Arial"/>
          <w:color w:val="3C3C3C"/>
          <w:sz w:val="24"/>
          <w:szCs w:val="24"/>
        </w:rPr>
        <w:t>-</w:t>
      </w:r>
      <w:r w:rsidRPr="000B3866">
        <w:rPr>
          <w:rFonts w:ascii="Arial" w:eastAsia="Times New Roman" w:hAnsi="Arial" w:cs="Arial"/>
          <w:color w:val="3C3C3C"/>
          <w:sz w:val="24"/>
          <w:szCs w:val="24"/>
        </w:rPr>
        <w:t>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2C6D31" w:rsidRDefault="00BE2F5B" w:rsidP="002C6D31">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w:t>
      </w:r>
      <w:r w:rsidR="00BC4844">
        <w:rPr>
          <w:rFonts w:ascii="Arial" w:eastAsia="Times New Roman" w:hAnsi="Arial" w:cs="Arial"/>
          <w:sz w:val="24"/>
          <w:szCs w:val="24"/>
        </w:rPr>
        <w:t>-</w:t>
      </w:r>
      <w:r w:rsidRPr="000B3866">
        <w:rPr>
          <w:rFonts w:ascii="Arial" w:eastAsia="Times New Roman" w:hAnsi="Arial" w:cs="Arial"/>
          <w:sz w:val="24"/>
          <w:szCs w:val="24"/>
        </w:rPr>
        <w:t>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2C6D31" w:rsidRDefault="00BE2F5B" w:rsidP="002C6D31">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w:t>
      </w:r>
      <w:r w:rsidR="00BC4844">
        <w:rPr>
          <w:rFonts w:ascii="Arial" w:eastAsia="Times New Roman" w:hAnsi="Arial" w:cs="Arial"/>
          <w:sz w:val="24"/>
          <w:szCs w:val="24"/>
        </w:rPr>
        <w:t>-</w:t>
      </w:r>
      <w:r w:rsidRPr="000B3866">
        <w:rPr>
          <w:rFonts w:ascii="Arial" w:eastAsia="Times New Roman" w:hAnsi="Arial" w:cs="Arial"/>
          <w:sz w:val="24"/>
          <w:szCs w:val="24"/>
        </w:rPr>
        <w:t>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C2410B" w:rsidRPr="002C6D31" w:rsidRDefault="00BE2F5B" w:rsidP="002C6D31">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Pr="002C6D31" w:rsidRDefault="000F07C7" w:rsidP="000F07C7">
      <w:pPr>
        <w:shd w:val="clear" w:color="auto" w:fill="FFFFFF"/>
        <w:spacing w:after="0" w:line="240" w:lineRule="auto"/>
        <w:textAlignment w:val="baseline"/>
        <w:rPr>
          <w:rFonts w:ascii="Arial" w:eastAsia="Times New Roman" w:hAnsi="Arial" w:cs="Arial"/>
          <w:color w:val="333333"/>
          <w:sz w:val="1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2C6D31">
        <w:trPr>
          <w:trHeight w:val="368"/>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2C6D31" w:rsidRDefault="000F07C7" w:rsidP="00FE4B44">
            <w:pPr>
              <w:spacing w:after="0" w:line="240" w:lineRule="auto"/>
              <w:rPr>
                <w:rFonts w:ascii="Calibri" w:eastAsia="Times New Roman" w:hAnsi="Calibri" w:cs="Times New Roman"/>
                <w:color w:val="000000"/>
                <w:sz w:val="20"/>
              </w:rPr>
            </w:pPr>
            <w:r w:rsidRPr="002C6D31">
              <w:rPr>
                <w:rFonts w:ascii="Calibri" w:eastAsia="Times New Roman" w:hAnsi="Calibri" w:cs="Times New Roman"/>
                <w:color w:val="000000"/>
                <w:sz w:val="2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2C6D31">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002C6D31">
              <w:rPr>
                <w:rFonts w:ascii="Verdana" w:eastAsia="Times New Roman" w:hAnsi="Verdana" w:cs="Times New Roman"/>
                <w:color w:val="333333"/>
              </w:rPr>
              <w: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4844F6">
        <w:trPr>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4844F6">
        <w:trPr>
          <w:trHeight w:val="300"/>
        </w:trPr>
        <w:tc>
          <w:tcPr>
            <w:tcW w:w="5130" w:type="dxa"/>
            <w:gridSpan w:val="3"/>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2C6D31">
        <w:trPr>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2C6D31">
        <w:trPr>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4844F6">
        <w:trPr>
          <w:trHeight w:val="300"/>
        </w:trPr>
        <w:tc>
          <w:tcPr>
            <w:tcW w:w="2881" w:type="dxa"/>
            <w:tcBorders>
              <w:top w:val="nil"/>
              <w:left w:val="nil"/>
              <w:bottom w:val="nil"/>
              <w:right w:val="nil"/>
            </w:tcBorders>
            <w:shd w:val="clear" w:color="auto" w:fill="auto"/>
            <w:noWrap/>
            <w:vAlign w:val="center"/>
          </w:tcPr>
          <w:p w:rsidR="002C6D31"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(i) ICC</w:t>
            </w:r>
          </w:p>
        </w:tc>
        <w:tc>
          <w:tcPr>
            <w:tcW w:w="960" w:type="dxa"/>
            <w:tcBorders>
              <w:top w:val="nil"/>
              <w:left w:val="nil"/>
              <w:bottom w:val="nil"/>
              <w:right w:val="nil"/>
            </w:tcBorders>
            <w:shd w:val="clear" w:color="auto" w:fill="auto"/>
            <w:noWrap/>
            <w:vAlign w:val="bottom"/>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6D31" w:rsidRPr="000D6878" w:rsidRDefault="002C6D31" w:rsidP="002C6D31">
            <w:pPr>
              <w:spacing w:after="0" w:line="240" w:lineRule="auto"/>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4844F6">
        <w:trPr>
          <w:trHeight w:val="300"/>
        </w:trPr>
        <w:tc>
          <w:tcPr>
            <w:tcW w:w="2881" w:type="dxa"/>
            <w:tcBorders>
              <w:top w:val="nil"/>
              <w:left w:val="nil"/>
              <w:bottom w:val="nil"/>
              <w:right w:val="nil"/>
            </w:tcBorders>
            <w:shd w:val="clear" w:color="auto" w:fill="auto"/>
            <w:noWrap/>
            <w:vAlign w:val="center"/>
          </w:tcPr>
          <w:p w:rsidR="002C6D31"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(j) IHBS</w:t>
            </w:r>
          </w:p>
        </w:tc>
        <w:tc>
          <w:tcPr>
            <w:tcW w:w="960" w:type="dxa"/>
            <w:tcBorders>
              <w:top w:val="nil"/>
              <w:left w:val="nil"/>
              <w:bottom w:val="nil"/>
              <w:right w:val="nil"/>
            </w:tcBorders>
            <w:shd w:val="clear" w:color="auto" w:fill="auto"/>
            <w:noWrap/>
            <w:vAlign w:val="bottom"/>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6D31" w:rsidRPr="000D6878" w:rsidRDefault="002C6D31" w:rsidP="002C6D31">
            <w:pPr>
              <w:spacing w:after="0" w:line="240" w:lineRule="auto"/>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bl>
    <w:p w:rsidR="002C6D31" w:rsidRPr="002C6D31" w:rsidRDefault="002C6D31" w:rsidP="000F07C7">
      <w:pPr>
        <w:shd w:val="clear" w:color="auto" w:fill="FFFFFF"/>
        <w:spacing w:after="0" w:line="240" w:lineRule="auto"/>
        <w:textAlignment w:val="baseline"/>
        <w:rPr>
          <w:rFonts w:ascii="Arial" w:eastAsia="Times New Roman" w:hAnsi="Arial" w:cs="Arial"/>
          <w:color w:val="333333"/>
          <w:sz w:val="18"/>
          <w:szCs w:val="24"/>
          <w:bdr w:val="none" w:sz="0" w:space="0" w:color="auto" w:frame="1"/>
        </w:rPr>
      </w:pPr>
    </w:p>
    <w:p w:rsidR="008C44E7" w:rsidRDefault="002C6D31" w:rsidP="002C6D31">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sidRPr="002C6D31">
        <w:rPr>
          <w:rFonts w:ascii="Arial" w:eastAsia="Times New Roman" w:hAnsi="Arial" w:cs="Arial"/>
          <w:color w:val="333333"/>
          <w:sz w:val="24"/>
          <w:szCs w:val="24"/>
          <w:bdr w:val="none" w:sz="0" w:space="0" w:color="auto" w:frame="1"/>
        </w:rPr>
        <w:t>*Education on medication and when to take them.</w:t>
      </w:r>
    </w:p>
    <w:p w:rsidR="002C6D31" w:rsidRPr="002C6D31" w:rsidRDefault="002C6D31" w:rsidP="002C6D31">
      <w:pPr>
        <w:shd w:val="clear" w:color="auto" w:fill="FFFFFF"/>
        <w:spacing w:after="0" w:line="240" w:lineRule="auto"/>
        <w:textAlignment w:val="baseline"/>
        <w:rPr>
          <w:rFonts w:ascii="Arial" w:eastAsia="Times New Roman" w:hAnsi="Arial" w:cs="Arial"/>
          <w:color w:val="333333"/>
          <w:sz w:val="16"/>
          <w:szCs w:val="24"/>
          <w:bdr w:val="none" w:sz="0" w:space="0" w:color="auto" w:frame="1"/>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4590"/>
        <w:gridCol w:w="270"/>
        <w:gridCol w:w="270"/>
        <w:gridCol w:w="990"/>
        <w:gridCol w:w="1080"/>
        <w:gridCol w:w="900"/>
        <w:gridCol w:w="900"/>
      </w:tblGrid>
      <w:tr w:rsidR="007E0D04" w:rsidRPr="000D6878" w:rsidTr="002C6D31">
        <w:trPr>
          <w:trHeight w:val="458"/>
        </w:trPr>
        <w:tc>
          <w:tcPr>
            <w:tcW w:w="4860" w:type="dxa"/>
            <w:gridSpan w:val="2"/>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27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2C6D31">
        <w:trPr>
          <w:trHeight w:val="300"/>
        </w:trPr>
        <w:tc>
          <w:tcPr>
            <w:tcW w:w="4860" w:type="dxa"/>
            <w:gridSpan w:val="2"/>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2C6D31" w:rsidRPr="000D6878" w:rsidTr="002C6D31">
        <w:trPr>
          <w:trHeight w:val="300"/>
        </w:trPr>
        <w:tc>
          <w:tcPr>
            <w:tcW w:w="4590"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B: Lack specialized prof. 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4844F6">
        <w:trPr>
          <w:trHeight w:val="300"/>
        </w:trPr>
        <w:tc>
          <w:tcPr>
            <w:tcW w:w="5130" w:type="dxa"/>
            <w:gridSpan w:val="3"/>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Pr="000D6878">
              <w:rPr>
                <w:rFonts w:ascii="Verdana" w:eastAsia="Times New Roman" w:hAnsi="Verdana" w:cs="Times New Roman"/>
                <w:color w:val="333333"/>
              </w:rPr>
              <w:t>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2C6D31">
        <w:trPr>
          <w:trHeight w:val="300"/>
        </w:trPr>
        <w:tc>
          <w:tcPr>
            <w:tcW w:w="4590"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4844F6">
        <w:trPr>
          <w:trHeight w:val="300"/>
        </w:trPr>
        <w:tc>
          <w:tcPr>
            <w:tcW w:w="5130" w:type="dxa"/>
            <w:gridSpan w:val="3"/>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4844F6">
        <w:trPr>
          <w:trHeight w:val="300"/>
        </w:trPr>
        <w:tc>
          <w:tcPr>
            <w:tcW w:w="5130" w:type="dxa"/>
            <w:gridSpan w:val="3"/>
            <w:tcBorders>
              <w:top w:val="nil"/>
              <w:left w:val="nil"/>
              <w:bottom w:val="nil"/>
              <w:right w:val="nil"/>
            </w:tcBorders>
            <w:shd w:val="clear" w:color="auto" w:fill="auto"/>
            <w:noWrap/>
            <w:vAlign w:val="center"/>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2C6D31" w:rsidRPr="000D6878" w:rsidTr="00041D1E">
        <w:trPr>
          <w:trHeight w:val="170"/>
        </w:trPr>
        <w:tc>
          <w:tcPr>
            <w:tcW w:w="5130" w:type="dxa"/>
            <w:gridSpan w:val="3"/>
            <w:tcBorders>
              <w:top w:val="nil"/>
              <w:left w:val="nil"/>
              <w:bottom w:val="nil"/>
              <w:right w:val="nil"/>
            </w:tcBorders>
            <w:shd w:val="clear" w:color="auto" w:fill="auto"/>
            <w:noWrap/>
            <w:vAlign w:val="center"/>
          </w:tcPr>
          <w:p w:rsidR="002C6D31"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2C6D31" w:rsidRPr="000D6878" w:rsidRDefault="002C6D31" w:rsidP="002C6D31">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C6D31" w:rsidRPr="000D6878" w:rsidRDefault="002C6D31" w:rsidP="002C6D31">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2C6D31" w:rsidRPr="000D6878" w:rsidRDefault="002C6D31" w:rsidP="002C6D31">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972C66">
        <w:trPr>
          <w:trHeight w:val="300"/>
        </w:trPr>
        <w:tc>
          <w:tcPr>
            <w:tcW w:w="5130" w:type="dxa"/>
            <w:gridSpan w:val="3"/>
            <w:tcBorders>
              <w:top w:val="nil"/>
              <w:left w:val="nil"/>
              <w:bottom w:val="nil"/>
              <w:right w:val="nil"/>
            </w:tcBorders>
            <w:shd w:val="clear" w:color="auto" w:fill="auto"/>
            <w:noWrap/>
            <w:vAlign w:val="center"/>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2C6D31">
        <w:trPr>
          <w:trHeight w:val="323"/>
        </w:trPr>
        <w:tc>
          <w:tcPr>
            <w:tcW w:w="4590"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2C6D31">
        <w:trPr>
          <w:trHeight w:val="566"/>
        </w:trPr>
        <w:tc>
          <w:tcPr>
            <w:tcW w:w="4590"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K: Other barrier,</w:t>
            </w:r>
            <w:r w:rsidR="00CC06B3">
              <w:rPr>
                <w:rFonts w:ascii="Verdana" w:eastAsia="Times New Roman" w:hAnsi="Verdana" w:cs="Times New Roman"/>
                <w:color w:val="333333"/>
              </w:rPr>
              <w:t xml:space="preserve"> </w:t>
            </w:r>
            <w:r>
              <w:rPr>
                <w:rFonts w:ascii="Verdana" w:eastAsia="Times New Roman" w:hAnsi="Verdana" w:cs="Times New Roman"/>
                <w:color w:val="333333"/>
              </w:rPr>
              <w:t xml:space="preserve">specify: </w:t>
            </w:r>
            <w:r w:rsidRPr="002C6D31">
              <w:rPr>
                <w:rFonts w:ascii="Verdana" w:eastAsia="Times New Roman" w:hAnsi="Verdana" w:cs="Times New Roman"/>
                <w:color w:val="333333"/>
                <w:sz w:val="20"/>
              </w:rPr>
              <w:t>Information, Brochures, Media, Newspaper, Outreach to Primary Care</w:t>
            </w: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270"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bl>
    <w:p w:rsidR="002C6D31" w:rsidRPr="002C6D31" w:rsidRDefault="002C6D31" w:rsidP="008312A9">
      <w:pPr>
        <w:spacing w:after="0" w:line="240" w:lineRule="auto"/>
        <w:rPr>
          <w:rFonts w:ascii="Arial" w:hAnsi="Arial" w:cs="Arial"/>
          <w:sz w:val="18"/>
          <w:szCs w:val="24"/>
        </w:rPr>
      </w:pPr>
    </w:p>
    <w:p w:rsidR="008C44E7" w:rsidRDefault="002C6D31" w:rsidP="008312A9">
      <w:pPr>
        <w:spacing w:after="0" w:line="240" w:lineRule="auto"/>
        <w:rPr>
          <w:rFonts w:ascii="Arial" w:hAnsi="Arial" w:cs="Arial"/>
          <w:sz w:val="24"/>
          <w:szCs w:val="24"/>
        </w:rPr>
      </w:pPr>
      <w:r>
        <w:rPr>
          <w:rFonts w:ascii="Arial" w:hAnsi="Arial" w:cs="Arial"/>
          <w:sz w:val="24"/>
          <w:szCs w:val="24"/>
        </w:rPr>
        <w:t>*   Psychiatrists, RNs</w:t>
      </w:r>
    </w:p>
    <w:p w:rsidR="002C6D31" w:rsidRDefault="002C6D31" w:rsidP="008312A9">
      <w:pPr>
        <w:spacing w:after="0" w:line="240" w:lineRule="auto"/>
        <w:rPr>
          <w:rFonts w:ascii="Arial" w:hAnsi="Arial" w:cs="Arial"/>
          <w:sz w:val="24"/>
          <w:szCs w:val="24"/>
        </w:rPr>
      </w:pPr>
      <w:r>
        <w:rPr>
          <w:rFonts w:ascii="Arial" w:hAnsi="Arial" w:cs="Arial"/>
          <w:sz w:val="24"/>
          <w:szCs w:val="24"/>
        </w:rPr>
        <w:t>**  Van drivers, scheduling</w:t>
      </w:r>
      <w:r w:rsidR="00BC4844">
        <w:rPr>
          <w:rFonts w:ascii="Arial" w:hAnsi="Arial" w:cs="Arial"/>
          <w:sz w:val="24"/>
          <w:szCs w:val="24"/>
        </w:rPr>
        <w:t xml:space="preserve"> issues</w:t>
      </w:r>
    </w:p>
    <w:p w:rsidR="002C6D31" w:rsidRPr="008312A9" w:rsidRDefault="002C6D31" w:rsidP="008312A9">
      <w:pPr>
        <w:spacing w:after="0" w:line="240" w:lineRule="auto"/>
        <w:rPr>
          <w:rFonts w:ascii="Arial" w:hAnsi="Arial" w:cs="Arial"/>
          <w:sz w:val="24"/>
          <w:szCs w:val="24"/>
        </w:rPr>
      </w:pPr>
      <w:r>
        <w:rPr>
          <w:rFonts w:ascii="Arial" w:hAnsi="Arial" w:cs="Arial"/>
          <w:sz w:val="24"/>
          <w:szCs w:val="24"/>
        </w:rPr>
        <w:t>***</w:t>
      </w:r>
      <w:r w:rsidRPr="002C6D31">
        <w:rPr>
          <w:rFonts w:ascii="Arial" w:hAnsi="Arial" w:cs="Arial"/>
          <w:sz w:val="24"/>
          <w:szCs w:val="24"/>
        </w:rPr>
        <w:t xml:space="preserve"> </w:t>
      </w:r>
      <w:r>
        <w:rPr>
          <w:rFonts w:ascii="Arial" w:hAnsi="Arial" w:cs="Arial"/>
          <w:sz w:val="24"/>
          <w:szCs w:val="24"/>
        </w:rPr>
        <w:t>Nine (9) staff persons are bilingual</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719"/>
        <w:gridCol w:w="241"/>
        <w:gridCol w:w="1289"/>
        <w:gridCol w:w="990"/>
        <w:gridCol w:w="1080"/>
        <w:gridCol w:w="900"/>
        <w:gridCol w:w="900"/>
        <w:gridCol w:w="900"/>
        <w:gridCol w:w="900"/>
      </w:tblGrid>
      <w:tr w:rsidR="000F07C7" w:rsidRPr="000D6878" w:rsidTr="00FE4B44">
        <w:trPr>
          <w:trHeight w:val="300"/>
        </w:trPr>
        <w:tc>
          <w:tcPr>
            <w:tcW w:w="3841"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2C6D31" w:rsidRPr="000D6878" w:rsidTr="004844F6">
        <w:trPr>
          <w:gridAfter w:val="2"/>
          <w:wAfter w:w="1800" w:type="dxa"/>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004844F6">
              <w:rPr>
                <w:rFonts w:ascii="Verdana" w:eastAsia="Times New Roman" w:hAnsi="Verdana" w:cs="Times New Roman"/>
                <w:color w:val="333333"/>
              </w:rPr>
              <w:t>*</w:t>
            </w:r>
            <w:r w:rsidRPr="000D6878">
              <w:rPr>
                <w:rFonts w:ascii="Verdana" w:eastAsia="Times New Roman" w:hAnsi="Verdana" w:cs="Times New Roman"/>
                <w:color w:val="333333"/>
              </w:rPr>
              <w:t xml:space="preserve"> </w:t>
            </w:r>
          </w:p>
        </w:tc>
        <w:tc>
          <w:tcPr>
            <w:tcW w:w="960" w:type="dxa"/>
            <w:gridSpan w:val="2"/>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2C6D31" w:rsidRPr="000D6878" w:rsidRDefault="002C6D31" w:rsidP="002C6D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0F07C7">
        <w:trPr>
          <w:gridAfter w:val="2"/>
          <w:wAfter w:w="1800" w:type="dxa"/>
          <w:trHeight w:val="300"/>
        </w:trPr>
        <w:tc>
          <w:tcPr>
            <w:tcW w:w="5130" w:type="dxa"/>
            <w:gridSpan w:val="4"/>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004844F6">
              <w:rPr>
                <w:rFonts w:ascii="Verdana" w:eastAsia="Times New Roman" w:hAnsi="Verdana" w:cs="Times New Roman"/>
                <w:color w:val="333333"/>
              </w:rPr>
              <w: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004844F6">
              <w:rPr>
                <w:rFonts w:ascii="Verdana" w:eastAsia="Times New Roman" w:hAnsi="Verdana" w:cs="Times New Roman"/>
                <w:color w:val="333333"/>
              </w:rPr>
              <w:t>*</w:t>
            </w:r>
            <w:r w:rsidRPr="000D6878">
              <w:rPr>
                <w:rFonts w:ascii="Verdana" w:eastAsia="Times New Roman" w:hAnsi="Verdana" w:cs="Times New Roman"/>
                <w:color w:val="333333"/>
              </w:rPr>
              <w:t xml:space="preserve"> </w:t>
            </w:r>
          </w:p>
        </w:tc>
        <w:tc>
          <w:tcPr>
            <w:tcW w:w="960" w:type="dxa"/>
            <w:gridSpan w:val="2"/>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0F07C7">
        <w:trPr>
          <w:gridAfter w:val="2"/>
          <w:wAfter w:w="1800" w:type="dxa"/>
          <w:trHeight w:val="300"/>
        </w:trPr>
        <w:tc>
          <w:tcPr>
            <w:tcW w:w="5130" w:type="dxa"/>
            <w:gridSpan w:val="4"/>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0F07C7">
        <w:trPr>
          <w:gridAfter w:val="2"/>
          <w:wAfter w:w="1800" w:type="dxa"/>
          <w:trHeight w:val="300"/>
        </w:trPr>
        <w:tc>
          <w:tcPr>
            <w:tcW w:w="5130" w:type="dxa"/>
            <w:gridSpan w:val="4"/>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004844F6">
              <w:rPr>
                <w:rFonts w:ascii="Verdana" w:eastAsia="Times New Roman" w:hAnsi="Verdana" w:cs="Times New Roman"/>
                <w:color w:val="333333"/>
              </w:rPr>
              <w:t>*</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4844F6">
        <w:trPr>
          <w:gridAfter w:val="2"/>
          <w:wAfter w:w="1800" w:type="dxa"/>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gridSpan w:val="2"/>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2C6D31" w:rsidRPr="000D6878" w:rsidTr="004844F6">
        <w:trPr>
          <w:gridAfter w:val="2"/>
          <w:wAfter w:w="1800" w:type="dxa"/>
          <w:trHeight w:val="300"/>
        </w:trPr>
        <w:tc>
          <w:tcPr>
            <w:tcW w:w="2881" w:type="dxa"/>
            <w:tcBorders>
              <w:top w:val="nil"/>
              <w:left w:val="nil"/>
              <w:bottom w:val="nil"/>
              <w:right w:val="nil"/>
            </w:tcBorders>
            <w:shd w:val="clear" w:color="auto" w:fill="auto"/>
            <w:noWrap/>
            <w:vAlign w:val="center"/>
            <w:hideMark/>
          </w:tcPr>
          <w:p w:rsidR="002C6D31" w:rsidRPr="000D6878" w:rsidRDefault="002C6D31" w:rsidP="002C6D31">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gridSpan w:val="2"/>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2C6D31" w:rsidRPr="000D6878" w:rsidRDefault="002C6D31" w:rsidP="002C6D31">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C6D31" w:rsidRPr="000D6878" w:rsidRDefault="002C6D31" w:rsidP="002C6D31">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2C6D31" w:rsidRPr="000D6878" w:rsidRDefault="002C6D31" w:rsidP="002C6D31">
            <w:pPr>
              <w:spacing w:after="0" w:line="240" w:lineRule="auto"/>
              <w:rPr>
                <w:rFonts w:ascii="Calibri" w:eastAsia="Times New Roman" w:hAnsi="Calibri" w:cs="Times New Roman"/>
                <w:color w:val="000000"/>
              </w:rPr>
            </w:pPr>
          </w:p>
        </w:tc>
      </w:tr>
      <w:tr w:rsidR="004844F6" w:rsidRPr="000D6878" w:rsidTr="004844F6">
        <w:trPr>
          <w:gridAfter w:val="2"/>
          <w:wAfter w:w="1800" w:type="dxa"/>
          <w:trHeight w:val="300"/>
        </w:trPr>
        <w:tc>
          <w:tcPr>
            <w:tcW w:w="3600" w:type="dxa"/>
            <w:gridSpan w:val="2"/>
            <w:tcBorders>
              <w:top w:val="nil"/>
              <w:left w:val="nil"/>
              <w:bottom w:val="nil"/>
              <w:right w:val="nil"/>
            </w:tcBorders>
            <w:shd w:val="clear" w:color="auto" w:fill="auto"/>
            <w:noWrap/>
            <w:vAlign w:val="center"/>
          </w:tcPr>
          <w:p w:rsidR="004844F6" w:rsidRDefault="004844F6" w:rsidP="004844F6">
            <w:pPr>
              <w:spacing w:after="0" w:line="240" w:lineRule="auto"/>
              <w:rPr>
                <w:rFonts w:ascii="Verdana" w:eastAsia="Times New Roman" w:hAnsi="Verdana" w:cs="Times New Roman"/>
                <w:color w:val="333333"/>
              </w:rPr>
            </w:pPr>
            <w:r>
              <w:rPr>
                <w:rFonts w:ascii="Verdana" w:eastAsia="Times New Roman" w:hAnsi="Verdana" w:cs="Times New Roman"/>
                <w:color w:val="333333"/>
              </w:rPr>
              <w:t>(i)  Recovery Happens Event</w:t>
            </w:r>
          </w:p>
        </w:tc>
        <w:tc>
          <w:tcPr>
            <w:tcW w:w="241" w:type="dxa"/>
            <w:tcBorders>
              <w:top w:val="nil"/>
              <w:left w:val="nil"/>
              <w:bottom w:val="nil"/>
              <w:right w:val="nil"/>
            </w:tcBorders>
            <w:shd w:val="clear" w:color="auto" w:fill="auto"/>
            <w:noWrap/>
            <w:vAlign w:val="bottom"/>
          </w:tcPr>
          <w:p w:rsidR="004844F6" w:rsidRPr="000D6878" w:rsidRDefault="004844F6" w:rsidP="004844F6">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4844F6" w:rsidRPr="000D6878" w:rsidRDefault="004844F6" w:rsidP="004844F6">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4F6" w:rsidRPr="000D6878" w:rsidRDefault="004844F6" w:rsidP="004844F6">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844F6" w:rsidRPr="000D6878" w:rsidRDefault="004844F6" w:rsidP="004844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844F6" w:rsidRPr="000D6878" w:rsidRDefault="004844F6" w:rsidP="004844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4844F6" w:rsidRPr="000D6878" w:rsidRDefault="004844F6" w:rsidP="004844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4844F6" w:rsidRPr="000D6878" w:rsidTr="004844F6">
        <w:trPr>
          <w:gridAfter w:val="2"/>
          <w:wAfter w:w="1800" w:type="dxa"/>
          <w:trHeight w:val="300"/>
        </w:trPr>
        <w:tc>
          <w:tcPr>
            <w:tcW w:w="3600" w:type="dxa"/>
            <w:gridSpan w:val="2"/>
            <w:tcBorders>
              <w:top w:val="nil"/>
              <w:left w:val="nil"/>
              <w:bottom w:val="nil"/>
              <w:right w:val="nil"/>
            </w:tcBorders>
            <w:shd w:val="clear" w:color="auto" w:fill="auto"/>
            <w:noWrap/>
            <w:vAlign w:val="center"/>
          </w:tcPr>
          <w:p w:rsidR="004844F6" w:rsidRDefault="004844F6" w:rsidP="004844F6">
            <w:pPr>
              <w:spacing w:after="0" w:line="240" w:lineRule="auto"/>
              <w:rPr>
                <w:rFonts w:ascii="Verdana" w:eastAsia="Times New Roman" w:hAnsi="Verdana" w:cs="Times New Roman"/>
                <w:color w:val="333333"/>
              </w:rPr>
            </w:pPr>
            <w:r>
              <w:rPr>
                <w:rFonts w:ascii="Verdana" w:eastAsia="Times New Roman" w:hAnsi="Verdana" w:cs="Times New Roman"/>
                <w:color w:val="333333"/>
              </w:rPr>
              <w:t>(j)  BHTC Therapist</w:t>
            </w:r>
          </w:p>
        </w:tc>
        <w:tc>
          <w:tcPr>
            <w:tcW w:w="241" w:type="dxa"/>
            <w:tcBorders>
              <w:top w:val="nil"/>
              <w:left w:val="nil"/>
              <w:bottom w:val="nil"/>
              <w:right w:val="nil"/>
            </w:tcBorders>
            <w:shd w:val="clear" w:color="auto" w:fill="auto"/>
            <w:noWrap/>
            <w:vAlign w:val="bottom"/>
          </w:tcPr>
          <w:p w:rsidR="004844F6" w:rsidRPr="000D6878" w:rsidRDefault="004844F6" w:rsidP="004844F6">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4844F6" w:rsidRPr="000D6878" w:rsidRDefault="004844F6" w:rsidP="004844F6">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4F6" w:rsidRPr="000D6878" w:rsidRDefault="004844F6" w:rsidP="004844F6">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844F6" w:rsidRPr="000D6878" w:rsidRDefault="004844F6" w:rsidP="004844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844F6" w:rsidRPr="000D6878" w:rsidRDefault="004844F6" w:rsidP="004844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4844F6" w:rsidRPr="000D6878" w:rsidRDefault="004844F6" w:rsidP="004844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051E13" w:rsidRDefault="00051E13" w:rsidP="004844F6">
      <w:pPr>
        <w:spacing w:after="0" w:line="276" w:lineRule="auto"/>
        <w:rPr>
          <w:rFonts w:ascii="Arial" w:hAnsi="Arial" w:cs="Arial"/>
          <w:sz w:val="24"/>
          <w:szCs w:val="24"/>
        </w:rPr>
      </w:pPr>
    </w:p>
    <w:p w:rsidR="004844F6" w:rsidRPr="004844F6" w:rsidRDefault="004844F6" w:rsidP="004844F6">
      <w:pPr>
        <w:rPr>
          <w:rFonts w:ascii="Arial" w:hAnsi="Arial" w:cs="Arial"/>
          <w:sz w:val="24"/>
          <w:szCs w:val="24"/>
        </w:rPr>
      </w:pPr>
      <w:r w:rsidRPr="004844F6">
        <w:rPr>
          <w:rFonts w:ascii="Arial" w:hAnsi="Arial" w:cs="Arial"/>
          <w:sz w:val="24"/>
          <w:szCs w:val="24"/>
        </w:rPr>
        <w:t>*</w:t>
      </w:r>
      <w:r>
        <w:rPr>
          <w:rFonts w:ascii="Arial" w:hAnsi="Arial" w:cs="Arial"/>
          <w:sz w:val="24"/>
          <w:szCs w:val="24"/>
        </w:rPr>
        <w:t xml:space="preserve"> </w:t>
      </w:r>
      <w:r w:rsidRPr="004844F6">
        <w:rPr>
          <w:rFonts w:ascii="Arial" w:hAnsi="Arial" w:cs="Arial"/>
          <w:sz w:val="24"/>
          <w:szCs w:val="24"/>
        </w:rPr>
        <w:t>CANS</w:t>
      </w:r>
      <w:r>
        <w:rPr>
          <w:rFonts w:ascii="Arial" w:hAnsi="Arial" w:cs="Arial"/>
          <w:sz w:val="24"/>
          <w:szCs w:val="24"/>
        </w:rPr>
        <w:t xml:space="preserve"> assessment for youth</w:t>
      </w:r>
      <w:r w:rsidRPr="004844F6">
        <w:rPr>
          <w:rFonts w:ascii="Arial" w:hAnsi="Arial" w:cs="Arial"/>
          <w:sz w:val="24"/>
          <w:szCs w:val="24"/>
        </w:rPr>
        <w:t>; Behav</w:t>
      </w:r>
      <w:r>
        <w:rPr>
          <w:rFonts w:ascii="Arial" w:hAnsi="Arial" w:cs="Arial"/>
          <w:sz w:val="24"/>
          <w:szCs w:val="24"/>
        </w:rPr>
        <w:t>ioral Health Treatment Court (BHTC) for adults ages 18 and older</w:t>
      </w: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Default="00BC4844">
      <w:pPr>
        <w:rPr>
          <w:rFonts w:ascii="Arial" w:hAnsi="Arial" w:cs="Arial"/>
          <w:sz w:val="24"/>
          <w:szCs w:val="24"/>
        </w:rPr>
      </w:pPr>
      <w:r>
        <w:rPr>
          <w:rFonts w:ascii="Arial" w:hAnsi="Arial" w:cs="Arial"/>
          <w:sz w:val="24"/>
          <w:szCs w:val="24"/>
        </w:rPr>
        <w:t>To</w:t>
      </w:r>
      <w:r w:rsidR="004844F6">
        <w:rPr>
          <w:rFonts w:ascii="Arial" w:hAnsi="Arial" w:cs="Arial"/>
          <w:sz w:val="24"/>
          <w:szCs w:val="24"/>
        </w:rPr>
        <w:t xml:space="preserve"> expand the services offered by the </w:t>
      </w:r>
      <w:r w:rsidR="004844F6" w:rsidRPr="004844F6">
        <w:rPr>
          <w:rFonts w:ascii="Arial" w:hAnsi="Arial" w:cs="Arial"/>
          <w:sz w:val="24"/>
          <w:szCs w:val="24"/>
        </w:rPr>
        <w:t>Behav</w:t>
      </w:r>
      <w:r w:rsidR="004844F6">
        <w:rPr>
          <w:rFonts w:ascii="Arial" w:hAnsi="Arial" w:cs="Arial"/>
          <w:sz w:val="24"/>
          <w:szCs w:val="24"/>
        </w:rPr>
        <w:t xml:space="preserve">ioral Health Treatment Court (BHTC) program, including a group counselling component for clients to share their experiences and employment/vocational coaching services that support clients to find and maintain </w:t>
      </w:r>
      <w:r>
        <w:rPr>
          <w:rFonts w:ascii="Arial" w:hAnsi="Arial" w:cs="Arial"/>
          <w:sz w:val="24"/>
          <w:szCs w:val="24"/>
        </w:rPr>
        <w:t>employment.</w:t>
      </w:r>
    </w:p>
    <w:p w:rsidR="004844F6" w:rsidRDefault="004844F6">
      <w:pPr>
        <w:rPr>
          <w:rFonts w:ascii="Arial" w:hAnsi="Arial" w:cs="Arial"/>
          <w:sz w:val="24"/>
          <w:szCs w:val="24"/>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4844F6">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Default="00F84ED2" w:rsidP="00A07B7D">
      <w:pPr>
        <w:pStyle w:val="ListParagraph"/>
        <w:rPr>
          <w:rFonts w:ascii="Arial" w:hAnsi="Arial" w:cs="Arial"/>
          <w:b/>
          <w:sz w:val="24"/>
          <w:szCs w:val="24"/>
        </w:rPr>
      </w:pPr>
      <w:r w:rsidRPr="00D156DF">
        <w:rPr>
          <w:rFonts w:ascii="Arial" w:hAnsi="Arial" w:cs="Arial"/>
          <w:b/>
          <w:sz w:val="24"/>
          <w:szCs w:val="24"/>
        </w:rPr>
        <w:t>__</w:t>
      </w:r>
      <w:r w:rsidR="004844F6">
        <w:rPr>
          <w:rFonts w:ascii="Arial" w:hAnsi="Arial" w:cs="Arial"/>
          <w:b/>
          <w:sz w:val="24"/>
          <w:szCs w:val="24"/>
        </w:rPr>
        <w:t>X</w:t>
      </w:r>
      <w:r w:rsidRPr="00D156DF">
        <w:rPr>
          <w:rFonts w:ascii="Arial" w:hAnsi="Arial" w:cs="Arial"/>
          <w:b/>
          <w:sz w:val="24"/>
          <w:szCs w:val="24"/>
        </w:rPr>
        <w:t>__   Workforce Education and Training</w:t>
      </w:r>
    </w:p>
    <w:p w:rsidR="00F84ED2" w:rsidRDefault="00F84ED2" w:rsidP="00A07B7D">
      <w:pPr>
        <w:pStyle w:val="ListParagraph"/>
        <w:rPr>
          <w:rFonts w:ascii="Arial" w:hAnsi="Arial" w:cs="Arial"/>
          <w:b/>
          <w:sz w:val="24"/>
          <w:szCs w:val="24"/>
        </w:rPr>
      </w:pPr>
      <w:r w:rsidRPr="00D156DF">
        <w:rPr>
          <w:rFonts w:ascii="Arial" w:hAnsi="Arial" w:cs="Arial"/>
          <w:b/>
          <w:sz w:val="24"/>
          <w:szCs w:val="24"/>
        </w:rPr>
        <w:t>__</w:t>
      </w:r>
      <w:r w:rsidR="004844F6">
        <w:rPr>
          <w:rFonts w:ascii="Arial" w:hAnsi="Arial" w:cs="Arial"/>
          <w:b/>
          <w:sz w:val="24"/>
          <w:szCs w:val="24"/>
        </w:rPr>
        <w:t>X</w:t>
      </w:r>
      <w:r w:rsidRPr="00D156DF">
        <w:rPr>
          <w:rFonts w:ascii="Arial" w:hAnsi="Arial" w:cs="Arial"/>
          <w:b/>
          <w:sz w:val="24"/>
          <w:szCs w:val="24"/>
        </w:rPr>
        <w:t>__   Capital Facilities</w:t>
      </w:r>
    </w:p>
    <w:p w:rsidR="00256528" w:rsidRPr="00256528" w:rsidRDefault="00F84ED2" w:rsidP="00256528">
      <w:pPr>
        <w:pStyle w:val="ListParagraph"/>
        <w:spacing w:after="0"/>
        <w:rPr>
          <w:rFonts w:ascii="Arial" w:hAnsi="Arial" w:cs="Arial"/>
          <w:b/>
          <w:sz w:val="24"/>
          <w:szCs w:val="24"/>
        </w:rPr>
      </w:pPr>
      <w:r w:rsidRPr="00D156DF">
        <w:rPr>
          <w:rFonts w:ascii="Arial" w:hAnsi="Arial" w:cs="Arial"/>
          <w:b/>
          <w:sz w:val="24"/>
          <w:szCs w:val="24"/>
        </w:rPr>
        <w:t>__</w:t>
      </w:r>
      <w:r w:rsidR="004844F6">
        <w:rPr>
          <w:rFonts w:ascii="Arial" w:hAnsi="Arial" w:cs="Arial"/>
          <w:b/>
          <w:sz w:val="24"/>
          <w:szCs w:val="24"/>
        </w:rPr>
        <w:t>X</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256528" w:rsidRPr="00256528" w:rsidRDefault="00256528" w:rsidP="00256528">
      <w:pPr>
        <w:spacing w:after="0"/>
        <w:rPr>
          <w:rFonts w:ascii="Arial" w:hAnsi="Arial" w:cs="Arial"/>
          <w:sz w:val="24"/>
          <w:szCs w:val="24"/>
        </w:rPr>
      </w:pPr>
      <w:r w:rsidRPr="00256528">
        <w:rPr>
          <w:rFonts w:ascii="Arial" w:hAnsi="Arial" w:cs="Arial"/>
          <w:sz w:val="24"/>
          <w:szCs w:val="24"/>
        </w:rPr>
        <w:t xml:space="preserve">Training and education for </w:t>
      </w:r>
      <w:r>
        <w:rPr>
          <w:rFonts w:ascii="Arial" w:hAnsi="Arial" w:cs="Arial"/>
          <w:sz w:val="24"/>
          <w:szCs w:val="24"/>
        </w:rPr>
        <w:t>staff.</w:t>
      </w:r>
      <w:r w:rsidRPr="00256528">
        <w:rPr>
          <w:rFonts w:ascii="Arial" w:hAnsi="Arial" w:cs="Arial"/>
          <w:sz w:val="24"/>
          <w:szCs w:val="24"/>
        </w:rPr>
        <w:t xml:space="preserve"> </w:t>
      </w:r>
      <w:r>
        <w:rPr>
          <w:rFonts w:ascii="Arial" w:hAnsi="Arial" w:cs="Arial"/>
          <w:sz w:val="24"/>
          <w:szCs w:val="24"/>
        </w:rPr>
        <w:t xml:space="preserve"> Improved ability to recruit and retain staff</w:t>
      </w:r>
      <w:r w:rsidRPr="00256528">
        <w:rPr>
          <w:rFonts w:ascii="Arial" w:hAnsi="Arial" w:cs="Arial"/>
          <w:sz w:val="24"/>
          <w:szCs w:val="24"/>
        </w:rPr>
        <w:t>.</w:t>
      </w:r>
      <w:r>
        <w:rPr>
          <w:rFonts w:ascii="Arial" w:hAnsi="Arial" w:cs="Arial"/>
          <w:sz w:val="24"/>
          <w:szCs w:val="24"/>
        </w:rPr>
        <w:t xml:space="preserve">  Conducting a survey of staff to find out why staff leave the agency.  </w:t>
      </w:r>
      <w:r w:rsidRPr="00256528">
        <w:rPr>
          <w:rFonts w:ascii="Arial" w:hAnsi="Arial" w:cs="Arial"/>
          <w:sz w:val="24"/>
          <w:szCs w:val="24"/>
        </w:rPr>
        <w:t>Expanding facilities</w:t>
      </w:r>
      <w:r>
        <w:rPr>
          <w:rFonts w:ascii="Arial" w:hAnsi="Arial" w:cs="Arial"/>
          <w:sz w:val="24"/>
          <w:szCs w:val="24"/>
        </w:rPr>
        <w:t xml:space="preserve"> to expand crisis and triage services</w:t>
      </w:r>
      <w:r w:rsidRPr="00256528">
        <w:rPr>
          <w:rFonts w:ascii="Arial" w:hAnsi="Arial" w:cs="Arial"/>
          <w:sz w:val="24"/>
          <w:szCs w:val="24"/>
        </w:rPr>
        <w:t xml:space="preserve">.  Upgrading the EHR </w:t>
      </w:r>
      <w:r>
        <w:rPr>
          <w:rFonts w:ascii="Arial" w:hAnsi="Arial" w:cs="Arial"/>
          <w:sz w:val="24"/>
          <w:szCs w:val="24"/>
        </w:rPr>
        <w:t>to</w:t>
      </w:r>
      <w:r w:rsidRPr="00256528">
        <w:rPr>
          <w:rFonts w:ascii="Arial" w:hAnsi="Arial" w:cs="Arial"/>
          <w:sz w:val="24"/>
          <w:szCs w:val="24"/>
        </w:rPr>
        <w:t xml:space="preserve"> share across agencies.</w:t>
      </w:r>
    </w:p>
    <w:p w:rsidR="001E3E48" w:rsidRPr="00A67B94" w:rsidRDefault="001E3E48" w:rsidP="00256528">
      <w:pPr>
        <w:spacing w:line="276" w:lineRule="auto"/>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256528">
        <w:rPr>
          <w:rFonts w:ascii="Arial" w:hAnsi="Arial" w:cs="Arial"/>
          <w:b/>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Default="00BC4844" w:rsidP="00AE03DC">
      <w:r>
        <w:rPr>
          <w:rFonts w:ascii="Arial" w:hAnsi="Arial" w:cs="Arial"/>
          <w:sz w:val="24"/>
          <w:szCs w:val="24"/>
        </w:rPr>
        <w:t xml:space="preserve">Glenn County’s </w:t>
      </w:r>
      <w:r w:rsidR="00256528" w:rsidRPr="004844F6">
        <w:rPr>
          <w:rFonts w:ascii="Arial" w:hAnsi="Arial" w:cs="Arial"/>
          <w:sz w:val="24"/>
          <w:szCs w:val="24"/>
        </w:rPr>
        <w:t>Behav</w:t>
      </w:r>
      <w:r w:rsidR="00256528">
        <w:rPr>
          <w:rFonts w:ascii="Arial" w:hAnsi="Arial" w:cs="Arial"/>
          <w:sz w:val="24"/>
          <w:szCs w:val="24"/>
        </w:rPr>
        <w:t xml:space="preserve">ioral Health Treatment Court (BHTC) </w:t>
      </w:r>
      <w:r w:rsidR="00BE38EB">
        <w:rPr>
          <w:rFonts w:ascii="Arial" w:hAnsi="Arial" w:cs="Arial"/>
          <w:sz w:val="24"/>
          <w:szCs w:val="24"/>
        </w:rPr>
        <w:t xml:space="preserve">is a successful program that </w:t>
      </w:r>
      <w:r w:rsidR="00C14F50" w:rsidRPr="00C14F50">
        <w:rPr>
          <w:rFonts w:ascii="Arial" w:hAnsi="Arial" w:cs="Arial"/>
          <w:sz w:val="24"/>
          <w:szCs w:val="24"/>
        </w:rPr>
        <w:t>help</w:t>
      </w:r>
      <w:r w:rsidR="00C14F50">
        <w:rPr>
          <w:rFonts w:ascii="Arial" w:hAnsi="Arial" w:cs="Arial"/>
          <w:sz w:val="24"/>
          <w:szCs w:val="24"/>
        </w:rPr>
        <w:t>s</w:t>
      </w:r>
      <w:r w:rsidR="00C14F50" w:rsidRPr="00C14F50">
        <w:rPr>
          <w:rFonts w:ascii="Arial" w:hAnsi="Arial" w:cs="Arial"/>
          <w:sz w:val="24"/>
          <w:szCs w:val="24"/>
        </w:rPr>
        <w:t xml:space="preserve"> individuals</w:t>
      </w:r>
      <w:r w:rsidR="00C14F50">
        <w:rPr>
          <w:rFonts w:ascii="Arial" w:hAnsi="Arial" w:cs="Arial"/>
          <w:sz w:val="24"/>
          <w:szCs w:val="24"/>
        </w:rPr>
        <w:t xml:space="preserve"> living in Glenn County and</w:t>
      </w:r>
      <w:r w:rsidR="00C14F50" w:rsidRPr="00C14F50">
        <w:rPr>
          <w:rFonts w:ascii="Arial" w:hAnsi="Arial" w:cs="Arial"/>
          <w:sz w:val="24"/>
          <w:szCs w:val="24"/>
        </w:rPr>
        <w:t xml:space="preserve"> charged with non-violent, </w:t>
      </w:r>
      <w:r>
        <w:rPr>
          <w:rFonts w:ascii="Arial" w:hAnsi="Arial" w:cs="Arial"/>
          <w:sz w:val="24"/>
          <w:szCs w:val="24"/>
        </w:rPr>
        <w:t>BHTC</w:t>
      </w:r>
      <w:r w:rsidR="00C14F50" w:rsidRPr="00C14F50">
        <w:rPr>
          <w:rFonts w:ascii="Arial" w:hAnsi="Arial" w:cs="Arial"/>
          <w:sz w:val="24"/>
          <w:szCs w:val="24"/>
        </w:rPr>
        <w:t>-eligible offense</w:t>
      </w:r>
      <w:r w:rsidR="00C14F50">
        <w:rPr>
          <w:rFonts w:ascii="Arial" w:hAnsi="Arial" w:cs="Arial"/>
          <w:sz w:val="24"/>
          <w:szCs w:val="24"/>
        </w:rPr>
        <w:t>(s)</w:t>
      </w:r>
      <w:r w:rsidR="00C14F50" w:rsidRPr="00C14F50">
        <w:rPr>
          <w:rFonts w:ascii="Arial" w:hAnsi="Arial" w:cs="Arial"/>
          <w:sz w:val="24"/>
          <w:szCs w:val="24"/>
        </w:rPr>
        <w:t xml:space="preserve"> </w:t>
      </w:r>
      <w:r w:rsidR="00C14F50">
        <w:rPr>
          <w:rFonts w:ascii="Arial" w:hAnsi="Arial" w:cs="Arial"/>
          <w:sz w:val="24"/>
          <w:szCs w:val="24"/>
        </w:rPr>
        <w:t xml:space="preserve">to </w:t>
      </w:r>
      <w:r w:rsidR="00C14F50" w:rsidRPr="00C14F50">
        <w:rPr>
          <w:rFonts w:ascii="Arial" w:hAnsi="Arial" w:cs="Arial"/>
          <w:sz w:val="24"/>
          <w:szCs w:val="24"/>
        </w:rPr>
        <w:t>achieve positive outcomes.  This is a comprehensive treatment and supervision program that will help individuals become drug free, crime free, and self-sufficient members of the community.  Through coordinated Behavioral Health Treatment Court and Substance Use Treatment services, individuals will reduce recidivism to the jail, develop healthy behaviors, and achieve sobriety and be substance free.</w:t>
      </w:r>
      <w:r w:rsidR="00AE03DC">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w:t>
      </w:r>
      <w:r w:rsidR="00C14F50">
        <w:rPr>
          <w:rFonts w:ascii="Arial" w:hAnsi="Arial" w:cs="Arial"/>
          <w:sz w:val="24"/>
          <w:szCs w:val="24"/>
        </w:rPr>
        <w:t>X</w:t>
      </w:r>
      <w:r w:rsidRPr="008100F6">
        <w:rPr>
          <w:rFonts w:ascii="Arial" w:hAnsi="Arial" w:cs="Arial"/>
          <w:sz w:val="24"/>
          <w:szCs w:val="24"/>
        </w:rPr>
        <w:t>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w:t>
      </w:r>
      <w:r w:rsidR="00C14F50">
        <w:t>X</w:t>
      </w:r>
      <w:r>
        <w:t xml:space="preserve">__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_</w:t>
      </w:r>
      <w:r w:rsidR="00C14F50">
        <w:t>X</w:t>
      </w:r>
      <w:r w:rsidRPr="009E5DE8">
        <w:t xml:space="preserve">__ </w:t>
      </w:r>
      <w:r>
        <w:t>MH Board work group or temporary ad hoc committee worked on it</w:t>
      </w:r>
    </w:p>
    <w:p w:rsidR="00AE03DC" w:rsidRDefault="00AE03DC" w:rsidP="00AE03DC">
      <w:pPr>
        <w:pStyle w:val="BodyText"/>
        <w:spacing w:line="240" w:lineRule="auto"/>
        <w:ind w:left="720"/>
      </w:pPr>
      <w:r w:rsidRPr="009E5DE8">
        <w:t>_</w:t>
      </w:r>
      <w:r w:rsidR="00C14F50">
        <w:t>X</w:t>
      </w:r>
      <w:r w:rsidRPr="009E5DE8">
        <w:t xml:space="preserve">__ </w:t>
      </w:r>
      <w:r>
        <w:t xml:space="preserve">MH Board partnered with county staff or director </w:t>
      </w:r>
    </w:p>
    <w:p w:rsidR="00AE03DC" w:rsidRPr="008100F6" w:rsidRDefault="00AE03DC" w:rsidP="00AE03DC">
      <w:pPr>
        <w:pStyle w:val="BodyText"/>
        <w:spacing w:line="240" w:lineRule="auto"/>
        <w:ind w:left="1170" w:hanging="450"/>
      </w:pPr>
      <w:r w:rsidRPr="009E5DE8">
        <w:t>_</w:t>
      </w:r>
      <w:r w:rsidR="00C14F50">
        <w:t>X</w:t>
      </w:r>
      <w:r w:rsidRPr="009E5DE8">
        <w:t xml:space="preserve">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C14F50">
        <w:t>X</w:t>
      </w:r>
      <w:r w:rsidRPr="002E2A2A">
        <w:t>__     No___</w:t>
      </w:r>
    </w:p>
    <w:p w:rsidR="00AE03DC" w:rsidRPr="002E2A2A" w:rsidRDefault="00AE03DC" w:rsidP="00AE03DC">
      <w:pPr>
        <w:pStyle w:val="BodyText"/>
        <w:spacing w:line="240" w:lineRule="auto"/>
        <w:ind w:left="1440"/>
        <w:rPr>
          <w:b/>
        </w:rPr>
      </w:pPr>
      <w:r w:rsidRPr="002E2A2A">
        <w:t>If yes, please provide their job classification</w:t>
      </w:r>
      <w:r w:rsidR="00C14F50">
        <w:t>: Behavioral Health Director</w:t>
      </w:r>
      <w:r w:rsidRPr="002E2A2A">
        <w:t xml:space="preserve">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B633C7" w:rsidRPr="002E2A2A" w:rsidRDefault="00AE03DC" w:rsidP="00824291">
      <w:pPr>
        <w:pStyle w:val="BodyText"/>
        <w:spacing w:line="240" w:lineRule="auto"/>
        <w:ind w:left="720"/>
        <w:rPr>
          <w:b/>
        </w:rPr>
      </w:pPr>
      <w:r w:rsidRPr="002E2A2A">
        <w:tab/>
      </w:r>
      <w:bookmarkStart w:id="8" w:name="_GoBack"/>
      <w:bookmarkEnd w:id="8"/>
    </w:p>
    <w:p w:rsidR="00AE03DC" w:rsidRDefault="00AE03DC" w:rsidP="00AE03DC">
      <w:pPr>
        <w:spacing w:line="240" w:lineRule="auto"/>
        <w:ind w:left="720" w:firstLine="720"/>
        <w:rPr>
          <w:rFonts w:ascii="Arial" w:hAnsi="Arial" w:cs="Arial"/>
          <w:sz w:val="24"/>
          <w:szCs w:val="24"/>
        </w:rPr>
      </w:pPr>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824291"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33C7" w:rsidRPr="00014D13" w:rsidRDefault="00B633C7"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B633C7" w:rsidRPr="00014D13" w:rsidRDefault="00B633C7"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7"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8"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9"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9A" w:rsidRDefault="00B4779A" w:rsidP="00842810">
      <w:pPr>
        <w:spacing w:after="0" w:line="240" w:lineRule="auto"/>
      </w:pPr>
      <w:r>
        <w:separator/>
      </w:r>
    </w:p>
  </w:endnote>
  <w:endnote w:type="continuationSeparator" w:id="0">
    <w:p w:rsidR="00B4779A" w:rsidRDefault="00B4779A"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B633C7" w:rsidRDefault="00B633C7">
        <w:pPr>
          <w:pStyle w:val="Footer"/>
          <w:jc w:val="center"/>
        </w:pPr>
        <w:r>
          <w:fldChar w:fldCharType="begin"/>
        </w:r>
        <w:r>
          <w:instrText xml:space="preserve"> PAGE   \* MERGEFORMAT </w:instrText>
        </w:r>
        <w:r>
          <w:fldChar w:fldCharType="separate"/>
        </w:r>
        <w:r w:rsidR="00824291">
          <w:rPr>
            <w:noProof/>
          </w:rPr>
          <w:t>18</w:t>
        </w:r>
        <w:r>
          <w:rPr>
            <w:noProof/>
          </w:rPr>
          <w:fldChar w:fldCharType="end"/>
        </w:r>
      </w:p>
    </w:sdtContent>
  </w:sdt>
  <w:p w:rsidR="00B633C7" w:rsidRDefault="00B6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9A" w:rsidRDefault="00B4779A" w:rsidP="00842810">
      <w:pPr>
        <w:spacing w:after="0" w:line="240" w:lineRule="auto"/>
      </w:pPr>
      <w:r>
        <w:separator/>
      </w:r>
    </w:p>
  </w:footnote>
  <w:footnote w:type="continuationSeparator" w:id="0">
    <w:p w:rsidR="00B4779A" w:rsidRDefault="00B4779A" w:rsidP="00842810">
      <w:pPr>
        <w:spacing w:after="0" w:line="240" w:lineRule="auto"/>
      </w:pPr>
      <w:r>
        <w:continuationSeparator/>
      </w:r>
    </w:p>
  </w:footnote>
  <w:footnote w:id="1">
    <w:p w:rsidR="00B633C7" w:rsidRDefault="00B633C7" w:rsidP="00D31513">
      <w:pPr>
        <w:pStyle w:val="FootnoteText"/>
      </w:pPr>
      <w:r>
        <w:rPr>
          <w:rStyle w:val="FootnoteReference"/>
        </w:rPr>
        <w:footnoteRef/>
      </w:r>
      <w:r>
        <w:t xml:space="preserve"> W.I.C. 5604.2, regarding mandated reporting roles of MH Boards and Commissions in California.</w:t>
      </w:r>
    </w:p>
  </w:footnote>
  <w:footnote w:id="2">
    <w:p w:rsidR="00B633C7" w:rsidRDefault="00B633C7">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B633C7" w:rsidRDefault="00B633C7"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B633C7" w:rsidRDefault="00B633C7"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C7" w:rsidRDefault="00B633C7">
    <w:pPr>
      <w:pStyle w:val="Header"/>
    </w:pPr>
    <w:r>
      <w:t xml:space="preserve">Glenn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6878"/>
    <w:rsid w:val="000F07C7"/>
    <w:rsid w:val="001211EE"/>
    <w:rsid w:val="001231D8"/>
    <w:rsid w:val="001240D6"/>
    <w:rsid w:val="0016158D"/>
    <w:rsid w:val="001774B6"/>
    <w:rsid w:val="0018418D"/>
    <w:rsid w:val="001B7B64"/>
    <w:rsid w:val="001E3E48"/>
    <w:rsid w:val="001F066F"/>
    <w:rsid w:val="001F0970"/>
    <w:rsid w:val="00256528"/>
    <w:rsid w:val="002C6D31"/>
    <w:rsid w:val="002C73AD"/>
    <w:rsid w:val="002E34CD"/>
    <w:rsid w:val="002F7363"/>
    <w:rsid w:val="00313C5F"/>
    <w:rsid w:val="003658B5"/>
    <w:rsid w:val="00374AA2"/>
    <w:rsid w:val="003A3B04"/>
    <w:rsid w:val="003F7627"/>
    <w:rsid w:val="00433E7C"/>
    <w:rsid w:val="00455C01"/>
    <w:rsid w:val="004659B6"/>
    <w:rsid w:val="004844F6"/>
    <w:rsid w:val="005132A1"/>
    <w:rsid w:val="00521510"/>
    <w:rsid w:val="0053077A"/>
    <w:rsid w:val="00537F06"/>
    <w:rsid w:val="00546C59"/>
    <w:rsid w:val="00546D5A"/>
    <w:rsid w:val="005626F2"/>
    <w:rsid w:val="005847E6"/>
    <w:rsid w:val="005B7EFB"/>
    <w:rsid w:val="005C3FD8"/>
    <w:rsid w:val="005F2802"/>
    <w:rsid w:val="00610A55"/>
    <w:rsid w:val="00644295"/>
    <w:rsid w:val="006620CD"/>
    <w:rsid w:val="00683F15"/>
    <w:rsid w:val="00685B9F"/>
    <w:rsid w:val="006A1546"/>
    <w:rsid w:val="006B12A0"/>
    <w:rsid w:val="00713699"/>
    <w:rsid w:val="007156C5"/>
    <w:rsid w:val="00771AFC"/>
    <w:rsid w:val="007A7F72"/>
    <w:rsid w:val="007C0A29"/>
    <w:rsid w:val="007E0D04"/>
    <w:rsid w:val="00824291"/>
    <w:rsid w:val="008312A9"/>
    <w:rsid w:val="00842810"/>
    <w:rsid w:val="008600E1"/>
    <w:rsid w:val="00883A8E"/>
    <w:rsid w:val="008B38FD"/>
    <w:rsid w:val="008C44E7"/>
    <w:rsid w:val="00903FD9"/>
    <w:rsid w:val="009144C0"/>
    <w:rsid w:val="0093284D"/>
    <w:rsid w:val="0096494C"/>
    <w:rsid w:val="00972C66"/>
    <w:rsid w:val="009F5715"/>
    <w:rsid w:val="00A07B7D"/>
    <w:rsid w:val="00A513F0"/>
    <w:rsid w:val="00A67B94"/>
    <w:rsid w:val="00A71597"/>
    <w:rsid w:val="00A81C02"/>
    <w:rsid w:val="00A92DFA"/>
    <w:rsid w:val="00A95BEC"/>
    <w:rsid w:val="00AE03DC"/>
    <w:rsid w:val="00AE30C2"/>
    <w:rsid w:val="00B108E2"/>
    <w:rsid w:val="00B169FA"/>
    <w:rsid w:val="00B216F7"/>
    <w:rsid w:val="00B31C5C"/>
    <w:rsid w:val="00B4779A"/>
    <w:rsid w:val="00B62DB4"/>
    <w:rsid w:val="00B633C7"/>
    <w:rsid w:val="00BB1D17"/>
    <w:rsid w:val="00BC4844"/>
    <w:rsid w:val="00BE2F5B"/>
    <w:rsid w:val="00BE38EB"/>
    <w:rsid w:val="00C0295F"/>
    <w:rsid w:val="00C06B7F"/>
    <w:rsid w:val="00C14F50"/>
    <w:rsid w:val="00C213DC"/>
    <w:rsid w:val="00C2410B"/>
    <w:rsid w:val="00C676D3"/>
    <w:rsid w:val="00C93938"/>
    <w:rsid w:val="00CC06B3"/>
    <w:rsid w:val="00CE07F3"/>
    <w:rsid w:val="00CE33F9"/>
    <w:rsid w:val="00D156DF"/>
    <w:rsid w:val="00D31513"/>
    <w:rsid w:val="00D35054"/>
    <w:rsid w:val="00D520AA"/>
    <w:rsid w:val="00D775D0"/>
    <w:rsid w:val="00DB2902"/>
    <w:rsid w:val="00DD5466"/>
    <w:rsid w:val="00DF6E1B"/>
    <w:rsid w:val="00E17F77"/>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4530788">
      <w:bodyDiv w:val="1"/>
      <w:marLeft w:val="0"/>
      <w:marRight w:val="0"/>
      <w:marTop w:val="0"/>
      <w:marBottom w:val="0"/>
      <w:divBdr>
        <w:top w:val="none" w:sz="0" w:space="0" w:color="auto"/>
        <w:left w:val="none" w:sz="0" w:space="0" w:color="auto"/>
        <w:bottom w:val="none" w:sz="0" w:space="0" w:color="auto"/>
        <w:right w:val="none" w:sz="0" w:space="0" w:color="auto"/>
      </w:divBdr>
      <w:divsChild>
        <w:div w:id="1885167174">
          <w:marLeft w:val="0"/>
          <w:marRight w:val="0"/>
          <w:marTop w:val="0"/>
          <w:marBottom w:val="120"/>
          <w:divBdr>
            <w:top w:val="none" w:sz="0" w:space="0" w:color="auto"/>
            <w:left w:val="none" w:sz="0" w:space="0" w:color="auto"/>
            <w:bottom w:val="none" w:sz="0" w:space="0" w:color="auto"/>
            <w:right w:val="none" w:sz="0" w:space="0" w:color="auto"/>
          </w:divBdr>
          <w:divsChild>
            <w:div w:id="1294867694">
              <w:marLeft w:val="0"/>
              <w:marRight w:val="0"/>
              <w:marTop w:val="0"/>
              <w:marBottom w:val="0"/>
              <w:divBdr>
                <w:top w:val="none" w:sz="0" w:space="0" w:color="auto"/>
                <w:left w:val="none" w:sz="0" w:space="0" w:color="auto"/>
                <w:bottom w:val="none" w:sz="0" w:space="0" w:color="auto"/>
                <w:right w:val="none" w:sz="0" w:space="0" w:color="auto"/>
              </w:divBdr>
              <w:divsChild>
                <w:div w:id="1531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9845568">
      <w:bodyDiv w:val="1"/>
      <w:marLeft w:val="0"/>
      <w:marRight w:val="0"/>
      <w:marTop w:val="0"/>
      <w:marBottom w:val="0"/>
      <w:divBdr>
        <w:top w:val="none" w:sz="0" w:space="0" w:color="auto"/>
        <w:left w:val="none" w:sz="0" w:space="0" w:color="auto"/>
        <w:bottom w:val="none" w:sz="0" w:space="0" w:color="auto"/>
        <w:right w:val="none" w:sz="0" w:space="0" w:color="auto"/>
      </w:divBdr>
      <w:divsChild>
        <w:div w:id="1858500322">
          <w:marLeft w:val="0"/>
          <w:marRight w:val="0"/>
          <w:marTop w:val="0"/>
          <w:marBottom w:val="120"/>
          <w:divBdr>
            <w:top w:val="none" w:sz="0" w:space="0" w:color="auto"/>
            <w:left w:val="none" w:sz="0" w:space="0" w:color="auto"/>
            <w:bottom w:val="none" w:sz="0" w:space="0" w:color="auto"/>
            <w:right w:val="none" w:sz="0" w:space="0" w:color="auto"/>
          </w:divBdr>
          <w:divsChild>
            <w:div w:id="153954193">
              <w:marLeft w:val="0"/>
              <w:marRight w:val="0"/>
              <w:marTop w:val="0"/>
              <w:marBottom w:val="0"/>
              <w:divBdr>
                <w:top w:val="none" w:sz="0" w:space="0" w:color="auto"/>
                <w:left w:val="none" w:sz="0" w:space="0" w:color="auto"/>
                <w:bottom w:val="none" w:sz="0" w:space="0" w:color="auto"/>
                <w:right w:val="none" w:sz="0" w:space="0" w:color="auto"/>
              </w:divBdr>
              <w:divsChild>
                <w:div w:id="1802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EB77-68ED-4588-A088-B92957BA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5</cp:revision>
  <cp:lastPrinted>2019-03-27T16:51:00Z</cp:lastPrinted>
  <dcterms:created xsi:type="dcterms:W3CDTF">2019-05-01T22:28:00Z</dcterms:created>
  <dcterms:modified xsi:type="dcterms:W3CDTF">2021-01-19T18:56:00Z</dcterms:modified>
</cp:coreProperties>
</file>