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5B2" w:rsidRPr="00A71FA9" w:rsidRDefault="000D35B2" w:rsidP="004B251C">
      <w:pPr>
        <w:spacing w:after="0"/>
        <w:jc w:val="center"/>
        <w:rPr>
          <w:rFonts w:ascii="Times" w:hAnsi="Times"/>
          <w:b/>
          <w:bCs/>
        </w:rPr>
      </w:pPr>
      <w:r w:rsidRPr="00A71FA9">
        <w:rPr>
          <w:rFonts w:ascii="Times" w:hAnsi="Times"/>
          <w:b/>
          <w:bCs/>
        </w:rPr>
        <w:t>Challenges and Recommendations in Disaster Mental/Behavioral Health</w:t>
      </w:r>
    </w:p>
    <w:p w:rsidR="000D35B2" w:rsidRDefault="00A71FA9" w:rsidP="004B251C">
      <w:pPr>
        <w:spacing w:after="0"/>
        <w:jc w:val="center"/>
        <w:rPr>
          <w:rFonts w:ascii="Times" w:hAnsi="Times"/>
          <w:b/>
          <w:bCs/>
        </w:rPr>
      </w:pPr>
      <w:r w:rsidRPr="00A71FA9">
        <w:rPr>
          <w:rFonts w:ascii="Times" w:hAnsi="Times"/>
          <w:b/>
          <w:bCs/>
        </w:rPr>
        <w:t>From June 22, 2018</w:t>
      </w:r>
      <w:r w:rsidR="004B251C">
        <w:rPr>
          <w:rFonts w:ascii="Times" w:hAnsi="Times"/>
          <w:b/>
          <w:bCs/>
        </w:rPr>
        <w:t>, Los Angeles</w:t>
      </w:r>
      <w:r w:rsidRPr="00A71FA9">
        <w:rPr>
          <w:rFonts w:ascii="Times" w:hAnsi="Times"/>
          <w:b/>
          <w:bCs/>
        </w:rPr>
        <w:t xml:space="preserve"> PowerPoint Presentation</w:t>
      </w:r>
      <w:r w:rsidR="004B251C">
        <w:rPr>
          <w:rFonts w:ascii="Times" w:hAnsi="Times"/>
          <w:b/>
          <w:bCs/>
        </w:rPr>
        <w:t xml:space="preserve"> (</w:t>
      </w:r>
      <w:r w:rsidR="004B251C">
        <w:rPr>
          <w:rFonts w:ascii="Times" w:hAnsi="Times"/>
          <w:b/>
          <w:bCs/>
        </w:rPr>
        <w:t>Slides 28 - 32</w:t>
      </w:r>
      <w:r w:rsidR="004B251C">
        <w:rPr>
          <w:rFonts w:ascii="Times" w:hAnsi="Times"/>
          <w:b/>
          <w:bCs/>
        </w:rPr>
        <w:t>)</w:t>
      </w:r>
    </w:p>
    <w:p w:rsidR="004B251C" w:rsidRPr="00F24465" w:rsidRDefault="004B251C" w:rsidP="004B251C">
      <w:pPr>
        <w:spacing w:after="0"/>
        <w:jc w:val="center"/>
        <w:rPr>
          <w:rFonts w:ascii="Times" w:hAnsi="Times"/>
          <w:b/>
          <w:bCs/>
          <w:sz w:val="16"/>
          <w:szCs w:val="16"/>
        </w:rPr>
      </w:pPr>
    </w:p>
    <w:p w:rsidR="000D35B2" w:rsidRPr="00A71FA9" w:rsidRDefault="000D35B2" w:rsidP="004B251C">
      <w:pPr>
        <w:spacing w:after="0"/>
        <w:rPr>
          <w:rFonts w:ascii="Times" w:hAnsi="Times"/>
        </w:rPr>
      </w:pPr>
      <w:r w:rsidRPr="00A71FA9">
        <w:rPr>
          <w:rFonts w:ascii="Times" w:hAnsi="Times"/>
          <w:b/>
          <w:bCs/>
        </w:rPr>
        <w:t>Patti Carter</w:t>
      </w:r>
      <w:r w:rsidRPr="00A71FA9">
        <w:rPr>
          <w:rFonts w:ascii="Times" w:hAnsi="Times"/>
        </w:rPr>
        <w:t>, BA, EMT</w:t>
      </w:r>
    </w:p>
    <w:p w:rsidR="000D35B2" w:rsidRPr="00A71FA9" w:rsidRDefault="000D35B2" w:rsidP="004B251C">
      <w:pPr>
        <w:spacing w:after="0"/>
        <w:rPr>
          <w:rFonts w:ascii="Times" w:hAnsi="Times"/>
        </w:rPr>
      </w:pPr>
      <w:r w:rsidRPr="00A71FA9">
        <w:rPr>
          <w:rFonts w:ascii="Times" w:hAnsi="Times"/>
        </w:rPr>
        <w:t>Public Health Coordinator – Nevada County</w:t>
      </w:r>
    </w:p>
    <w:p w:rsidR="000D35B2" w:rsidRPr="00A71FA9" w:rsidRDefault="000D35B2" w:rsidP="004B251C">
      <w:pPr>
        <w:spacing w:after="0"/>
        <w:rPr>
          <w:rFonts w:ascii="Times" w:hAnsi="Times"/>
        </w:rPr>
      </w:pPr>
      <w:r w:rsidRPr="00A71FA9">
        <w:rPr>
          <w:rFonts w:ascii="Times" w:hAnsi="Times"/>
          <w:b/>
          <w:bCs/>
        </w:rPr>
        <w:t>Sandra Stark Shields</w:t>
      </w:r>
      <w:r w:rsidRPr="00A71FA9">
        <w:rPr>
          <w:rFonts w:ascii="Times" w:hAnsi="Times"/>
        </w:rPr>
        <w:t>, LMFT, LPCC</w:t>
      </w:r>
    </w:p>
    <w:p w:rsidR="000D35B2" w:rsidRPr="00A71FA9" w:rsidRDefault="000D35B2" w:rsidP="004B251C">
      <w:pPr>
        <w:spacing w:after="0"/>
        <w:rPr>
          <w:rFonts w:ascii="Times" w:hAnsi="Times"/>
        </w:rPr>
      </w:pPr>
      <w:r w:rsidRPr="00A71FA9">
        <w:rPr>
          <w:rFonts w:ascii="Times" w:hAnsi="Times"/>
        </w:rPr>
        <w:t>Sr. Disaster Analyst – LA County DMH DSU</w:t>
      </w:r>
    </w:p>
    <w:p w:rsidR="000D35B2" w:rsidRPr="00F24465" w:rsidRDefault="000D35B2" w:rsidP="000D35B2">
      <w:pPr>
        <w:rPr>
          <w:rFonts w:ascii="Times" w:hAnsi="Times"/>
          <w:sz w:val="8"/>
          <w:szCs w:val="8"/>
        </w:rPr>
      </w:pPr>
    </w:p>
    <w:p w:rsidR="000D35B2" w:rsidRPr="00A71FA9" w:rsidRDefault="000D35B2" w:rsidP="000D35B2">
      <w:pPr>
        <w:rPr>
          <w:rFonts w:ascii="Times" w:hAnsi="Times"/>
        </w:rPr>
      </w:pPr>
      <w:r w:rsidRPr="00A71FA9">
        <w:rPr>
          <w:rFonts w:ascii="Times" w:hAnsi="Times"/>
          <w:b/>
          <w:bCs/>
        </w:rPr>
        <w:t>Challenges for BH/MH Departments</w:t>
      </w:r>
      <w:r w:rsidRPr="00A71FA9">
        <w:rPr>
          <w:rFonts w:ascii="Times" w:hAnsi="Times"/>
        </w:rPr>
        <w:tab/>
      </w:r>
    </w:p>
    <w:p w:rsidR="00000000" w:rsidRPr="00A71FA9" w:rsidRDefault="00B668DF" w:rsidP="00F24465">
      <w:pPr>
        <w:numPr>
          <w:ilvl w:val="0"/>
          <w:numId w:val="5"/>
        </w:numPr>
        <w:spacing w:after="80"/>
        <w:rPr>
          <w:rFonts w:ascii="Times" w:hAnsi="Times"/>
        </w:rPr>
      </w:pPr>
      <w:r w:rsidRPr="00A71FA9">
        <w:rPr>
          <w:rFonts w:ascii="Times" w:hAnsi="Times"/>
          <w:b/>
          <w:bCs/>
        </w:rPr>
        <w:t>Lack of</w:t>
      </w:r>
      <w:r w:rsidRPr="00A71FA9">
        <w:rPr>
          <w:rFonts w:ascii="Times" w:hAnsi="Times"/>
        </w:rPr>
        <w:t xml:space="preserve"> </w:t>
      </w:r>
      <w:r w:rsidRPr="00A71FA9">
        <w:rPr>
          <w:rFonts w:ascii="Times" w:hAnsi="Times"/>
          <w:b/>
          <w:bCs/>
        </w:rPr>
        <w:t>funding</w:t>
      </w:r>
      <w:r w:rsidRPr="00A71FA9">
        <w:rPr>
          <w:rFonts w:ascii="Times" w:hAnsi="Times"/>
        </w:rPr>
        <w:t xml:space="preserve"> and dedicated and</w:t>
      </w:r>
      <w:r w:rsidRPr="00A71FA9">
        <w:rPr>
          <w:rFonts w:ascii="Times" w:hAnsi="Times"/>
        </w:rPr>
        <w:t xml:space="preserve"> </w:t>
      </w:r>
      <w:r w:rsidRPr="00A71FA9">
        <w:rPr>
          <w:rFonts w:ascii="Times" w:hAnsi="Times"/>
        </w:rPr>
        <w:t>trained</w:t>
      </w:r>
      <w:r w:rsidRPr="00A71FA9">
        <w:rPr>
          <w:rFonts w:ascii="Times" w:hAnsi="Times"/>
        </w:rPr>
        <w:t xml:space="preserve"> </w:t>
      </w:r>
      <w:r w:rsidRPr="00A71FA9">
        <w:rPr>
          <w:rFonts w:ascii="Times" w:hAnsi="Times"/>
        </w:rPr>
        <w:t xml:space="preserve">Emergency Management </w:t>
      </w:r>
      <w:r w:rsidRPr="00A71FA9">
        <w:rPr>
          <w:rFonts w:ascii="Times" w:hAnsi="Times"/>
          <w:b/>
          <w:bCs/>
        </w:rPr>
        <w:t>staff</w:t>
      </w:r>
      <w:r w:rsidRPr="00A71FA9">
        <w:rPr>
          <w:rFonts w:ascii="Times" w:hAnsi="Times"/>
        </w:rPr>
        <w:t xml:space="preserve"> and Disaster MH/BH expertise.</w:t>
      </w:r>
    </w:p>
    <w:p w:rsidR="00000000" w:rsidRPr="00A71FA9" w:rsidRDefault="00B668DF" w:rsidP="00F24465">
      <w:pPr>
        <w:numPr>
          <w:ilvl w:val="0"/>
          <w:numId w:val="5"/>
        </w:numPr>
        <w:spacing w:after="80"/>
        <w:rPr>
          <w:rFonts w:ascii="Times" w:hAnsi="Times"/>
        </w:rPr>
      </w:pPr>
      <w:r w:rsidRPr="00A71FA9">
        <w:rPr>
          <w:rFonts w:ascii="Times" w:hAnsi="Times"/>
          <w:b/>
          <w:bCs/>
        </w:rPr>
        <w:t>Integration</w:t>
      </w:r>
      <w:r w:rsidRPr="00A71FA9">
        <w:rPr>
          <w:rFonts w:ascii="Times" w:hAnsi="Times"/>
        </w:rPr>
        <w:t xml:space="preserve"> of BH staff into the Med/Health Branch, Public Health and Health plans, and into exercises and drills</w:t>
      </w:r>
    </w:p>
    <w:p w:rsidR="00000000" w:rsidRPr="00A71FA9" w:rsidRDefault="00B668DF" w:rsidP="00F24465">
      <w:pPr>
        <w:numPr>
          <w:ilvl w:val="0"/>
          <w:numId w:val="5"/>
        </w:numPr>
        <w:spacing w:after="80"/>
        <w:rPr>
          <w:rFonts w:ascii="Times" w:hAnsi="Times"/>
        </w:rPr>
      </w:pPr>
      <w:r w:rsidRPr="00A71FA9">
        <w:rPr>
          <w:rFonts w:ascii="Times" w:hAnsi="Times"/>
        </w:rPr>
        <w:t xml:space="preserve">“Psychological Casualty” numbers are </w:t>
      </w:r>
      <w:r w:rsidRPr="00A71FA9">
        <w:rPr>
          <w:rFonts w:ascii="Times" w:hAnsi="Times"/>
          <w:b/>
          <w:bCs/>
        </w:rPr>
        <w:t>not included in drills</w:t>
      </w:r>
      <w:r w:rsidRPr="00A71FA9">
        <w:rPr>
          <w:rFonts w:ascii="Times" w:hAnsi="Times"/>
        </w:rPr>
        <w:t xml:space="preserve"> and exercises = no opportunity for BH Departments to practice!</w:t>
      </w:r>
    </w:p>
    <w:p w:rsidR="00000000" w:rsidRPr="00A71FA9" w:rsidRDefault="00B668DF" w:rsidP="00BC53ED">
      <w:pPr>
        <w:numPr>
          <w:ilvl w:val="0"/>
          <w:numId w:val="5"/>
        </w:numPr>
        <w:spacing w:after="80"/>
        <w:rPr>
          <w:rFonts w:ascii="Times" w:hAnsi="Times"/>
        </w:rPr>
      </w:pPr>
      <w:r w:rsidRPr="00A71FA9">
        <w:rPr>
          <w:rFonts w:ascii="Times" w:hAnsi="Times"/>
          <w:b/>
          <w:bCs/>
          <w:i/>
          <w:iCs/>
        </w:rPr>
        <w:t>Need for statewide facilitation to help develop:</w:t>
      </w:r>
    </w:p>
    <w:p w:rsidR="00000000" w:rsidRPr="00A71FA9" w:rsidRDefault="00B668DF" w:rsidP="00F24465">
      <w:pPr>
        <w:numPr>
          <w:ilvl w:val="1"/>
          <w:numId w:val="6"/>
        </w:numPr>
        <w:spacing w:after="0" w:line="250" w:lineRule="auto"/>
        <w:rPr>
          <w:rFonts w:ascii="Times" w:hAnsi="Times"/>
        </w:rPr>
      </w:pPr>
      <w:r w:rsidRPr="00A71FA9">
        <w:rPr>
          <w:rFonts w:ascii="Times" w:hAnsi="Times"/>
        </w:rPr>
        <w:t>DMH/BH tools for disaster planning and response</w:t>
      </w:r>
    </w:p>
    <w:p w:rsidR="00000000" w:rsidRPr="00A71FA9" w:rsidRDefault="00B668DF" w:rsidP="00F24465">
      <w:pPr>
        <w:numPr>
          <w:ilvl w:val="1"/>
          <w:numId w:val="6"/>
        </w:numPr>
        <w:spacing w:after="0" w:line="250" w:lineRule="auto"/>
        <w:rPr>
          <w:rFonts w:ascii="Times" w:hAnsi="Times"/>
        </w:rPr>
      </w:pPr>
      <w:r w:rsidRPr="00A71FA9">
        <w:rPr>
          <w:rFonts w:ascii="Times" w:hAnsi="Times"/>
        </w:rPr>
        <w:t>Cons</w:t>
      </w:r>
      <w:r w:rsidRPr="00A71FA9">
        <w:rPr>
          <w:rFonts w:ascii="Times" w:hAnsi="Times"/>
        </w:rPr>
        <w:t xml:space="preserve">ensus on  “required” training – including specific training for BH roles in different types of disasters </w:t>
      </w:r>
    </w:p>
    <w:p w:rsidR="00000000" w:rsidRPr="00A71FA9" w:rsidRDefault="00B668DF" w:rsidP="00F24465">
      <w:pPr>
        <w:numPr>
          <w:ilvl w:val="1"/>
          <w:numId w:val="6"/>
        </w:numPr>
        <w:spacing w:after="0" w:line="250" w:lineRule="auto"/>
        <w:rPr>
          <w:rFonts w:ascii="Times" w:hAnsi="Times"/>
        </w:rPr>
      </w:pPr>
      <w:r w:rsidRPr="00A71FA9">
        <w:rPr>
          <w:rFonts w:ascii="Times" w:hAnsi="Times"/>
        </w:rPr>
        <w:t>Implement CA Public Health &amp; Medical BH Resource Typing Tools</w:t>
      </w:r>
    </w:p>
    <w:p w:rsidR="00000000" w:rsidRPr="00A71FA9" w:rsidRDefault="00B668DF" w:rsidP="00F24465">
      <w:pPr>
        <w:numPr>
          <w:ilvl w:val="1"/>
          <w:numId w:val="6"/>
        </w:numPr>
        <w:spacing w:after="0" w:line="250" w:lineRule="auto"/>
        <w:rPr>
          <w:rFonts w:ascii="Times" w:hAnsi="Times"/>
        </w:rPr>
      </w:pPr>
      <w:r w:rsidRPr="00A71FA9">
        <w:rPr>
          <w:rFonts w:ascii="Times" w:hAnsi="Times"/>
        </w:rPr>
        <w:t xml:space="preserve">Evidence-Informed BH Intervention Standards </w:t>
      </w:r>
    </w:p>
    <w:p w:rsidR="00000000" w:rsidRPr="00A71FA9" w:rsidRDefault="00B668DF" w:rsidP="00F24465">
      <w:pPr>
        <w:numPr>
          <w:ilvl w:val="1"/>
          <w:numId w:val="6"/>
        </w:numPr>
        <w:spacing w:after="0" w:line="250" w:lineRule="auto"/>
        <w:rPr>
          <w:rFonts w:ascii="Times" w:hAnsi="Times"/>
        </w:rPr>
      </w:pPr>
      <w:r w:rsidRPr="00A71FA9">
        <w:rPr>
          <w:rFonts w:ascii="Times" w:hAnsi="Times"/>
          <w:b/>
          <w:bCs/>
        </w:rPr>
        <w:t>California (Methadone) Clinic Plan</w:t>
      </w:r>
    </w:p>
    <w:p w:rsidR="00A71FA9" w:rsidRDefault="00A71FA9" w:rsidP="000D35B2">
      <w:pPr>
        <w:rPr>
          <w:rFonts w:ascii="Times" w:hAnsi="Times"/>
          <w:b/>
          <w:bCs/>
        </w:rPr>
      </w:pPr>
    </w:p>
    <w:p w:rsidR="000D35B2" w:rsidRPr="00A71FA9" w:rsidRDefault="000D35B2" w:rsidP="000D35B2">
      <w:pPr>
        <w:rPr>
          <w:rFonts w:ascii="Times" w:hAnsi="Times"/>
          <w:b/>
          <w:bCs/>
        </w:rPr>
      </w:pPr>
      <w:r w:rsidRPr="00A71FA9">
        <w:rPr>
          <w:rFonts w:ascii="Times" w:hAnsi="Times"/>
          <w:b/>
          <w:bCs/>
        </w:rPr>
        <w:t>What the CALBHB</w:t>
      </w:r>
      <w:r w:rsidR="003A6985">
        <w:rPr>
          <w:rFonts w:ascii="Times" w:hAnsi="Times"/>
          <w:b/>
          <w:bCs/>
        </w:rPr>
        <w:t>/</w:t>
      </w:r>
      <w:r w:rsidRPr="00A71FA9">
        <w:rPr>
          <w:rFonts w:ascii="Times" w:hAnsi="Times"/>
          <w:b/>
          <w:bCs/>
        </w:rPr>
        <w:t>C can do to help</w:t>
      </w:r>
      <w:r w:rsidR="004B251C">
        <w:rPr>
          <w:rFonts w:ascii="Times" w:hAnsi="Times"/>
          <w:b/>
          <w:bCs/>
        </w:rPr>
        <w:t>:</w:t>
      </w:r>
    </w:p>
    <w:p w:rsidR="00000000" w:rsidRPr="00A71FA9" w:rsidRDefault="00B668DF" w:rsidP="00F24465">
      <w:pPr>
        <w:numPr>
          <w:ilvl w:val="0"/>
          <w:numId w:val="8"/>
        </w:numPr>
        <w:spacing w:after="0" w:line="240" w:lineRule="auto"/>
        <w:rPr>
          <w:rFonts w:ascii="Times" w:hAnsi="Times"/>
        </w:rPr>
      </w:pPr>
      <w:r w:rsidRPr="00A71FA9">
        <w:rPr>
          <w:rFonts w:ascii="Times" w:hAnsi="Times"/>
          <w:b/>
          <w:bCs/>
        </w:rPr>
        <w:t>Assess the level of Disaster Response Preparedness for your County’s Disaster Behavioral Health response:</w:t>
      </w:r>
    </w:p>
    <w:p w:rsidR="00000000" w:rsidRPr="00A71FA9" w:rsidRDefault="00B668DF" w:rsidP="00F24465">
      <w:pPr>
        <w:numPr>
          <w:ilvl w:val="1"/>
          <w:numId w:val="8"/>
        </w:numPr>
        <w:spacing w:afterLines="80" w:after="192" w:line="240" w:lineRule="auto"/>
        <w:rPr>
          <w:rFonts w:ascii="Times" w:hAnsi="Times"/>
        </w:rPr>
      </w:pPr>
      <w:r w:rsidRPr="00A71FA9">
        <w:rPr>
          <w:rFonts w:ascii="Times" w:hAnsi="Times"/>
        </w:rPr>
        <w:t xml:space="preserve">How is Mental/Behavioral Health integrated, staffed, funded and supported in your County?  On </w:t>
      </w:r>
      <w:bookmarkStart w:id="0" w:name="_GoBack"/>
      <w:bookmarkEnd w:id="0"/>
      <w:r w:rsidRPr="00A71FA9">
        <w:rPr>
          <w:rFonts w:ascii="Times" w:hAnsi="Times"/>
        </w:rPr>
        <w:t>par with Public Health and Health in your jurisdiction? If not, why not?</w:t>
      </w:r>
    </w:p>
    <w:p w:rsidR="00000000" w:rsidRPr="00A71FA9" w:rsidRDefault="00B668DF" w:rsidP="00F24465">
      <w:pPr>
        <w:numPr>
          <w:ilvl w:val="1"/>
          <w:numId w:val="8"/>
        </w:numPr>
        <w:spacing w:afterLines="80" w:after="192" w:line="240" w:lineRule="auto"/>
        <w:rPr>
          <w:rFonts w:ascii="Times" w:hAnsi="Times"/>
        </w:rPr>
      </w:pPr>
      <w:r w:rsidRPr="00A71FA9">
        <w:rPr>
          <w:rFonts w:ascii="Times" w:hAnsi="Times"/>
        </w:rPr>
        <w:t xml:space="preserve">Professional Emergency Management staff dedicated full time to disaster response planning?  Does your county have a Disaster MH/BH Subject Matter Expert? </w:t>
      </w:r>
    </w:p>
    <w:p w:rsidR="00000000" w:rsidRPr="00A71FA9" w:rsidRDefault="00B668DF" w:rsidP="00F24465">
      <w:pPr>
        <w:numPr>
          <w:ilvl w:val="1"/>
          <w:numId w:val="8"/>
        </w:numPr>
        <w:spacing w:afterLines="80" w:after="192" w:line="240" w:lineRule="auto"/>
        <w:rPr>
          <w:rFonts w:ascii="Times" w:hAnsi="Times"/>
        </w:rPr>
      </w:pPr>
      <w:r w:rsidRPr="00A71FA9">
        <w:rPr>
          <w:rFonts w:ascii="Times" w:hAnsi="Times"/>
        </w:rPr>
        <w:t>Current, written disaster plans?  Integrated?</w:t>
      </w:r>
    </w:p>
    <w:p w:rsidR="00000000" w:rsidRPr="00A71FA9" w:rsidRDefault="00B668DF" w:rsidP="00F24465">
      <w:pPr>
        <w:numPr>
          <w:ilvl w:val="1"/>
          <w:numId w:val="8"/>
        </w:numPr>
        <w:spacing w:after="0" w:line="240" w:lineRule="auto"/>
        <w:rPr>
          <w:rFonts w:ascii="Times" w:hAnsi="Times"/>
        </w:rPr>
      </w:pPr>
      <w:r w:rsidRPr="00A71FA9">
        <w:rPr>
          <w:rFonts w:ascii="Times" w:hAnsi="Times"/>
        </w:rPr>
        <w:t>Disaster Department Operations Center?</w:t>
      </w:r>
    </w:p>
    <w:p w:rsidR="00000000" w:rsidRPr="00A71FA9" w:rsidRDefault="00B668DF" w:rsidP="00F24465">
      <w:pPr>
        <w:numPr>
          <w:ilvl w:val="2"/>
          <w:numId w:val="8"/>
        </w:numPr>
        <w:spacing w:after="0" w:line="240" w:lineRule="auto"/>
        <w:rPr>
          <w:rFonts w:ascii="Times" w:hAnsi="Times"/>
        </w:rPr>
      </w:pPr>
      <w:r w:rsidRPr="00A71FA9">
        <w:rPr>
          <w:rFonts w:ascii="Times" w:hAnsi="Times"/>
        </w:rPr>
        <w:t>Staff identified for NIMS Roles? Traine</w:t>
      </w:r>
      <w:r w:rsidRPr="00A71FA9">
        <w:rPr>
          <w:rFonts w:ascii="Times" w:hAnsi="Times"/>
        </w:rPr>
        <w:t>d? Equipment?</w:t>
      </w:r>
    </w:p>
    <w:p w:rsidR="000D35B2" w:rsidRPr="00A71FA9" w:rsidRDefault="00B668DF" w:rsidP="00F24465">
      <w:pPr>
        <w:numPr>
          <w:ilvl w:val="2"/>
          <w:numId w:val="8"/>
        </w:numPr>
        <w:spacing w:afterLines="80" w:after="192" w:line="240" w:lineRule="auto"/>
        <w:rPr>
          <w:rFonts w:ascii="Times" w:hAnsi="Times"/>
        </w:rPr>
      </w:pPr>
      <w:r w:rsidRPr="00A71FA9">
        <w:rPr>
          <w:rFonts w:ascii="Times" w:hAnsi="Times"/>
        </w:rPr>
        <w:t>DOC Activation for minor as well as major disasters? When?</w:t>
      </w:r>
    </w:p>
    <w:p w:rsidR="00000000" w:rsidRPr="00A71FA9" w:rsidRDefault="00B668DF" w:rsidP="00F24465">
      <w:pPr>
        <w:numPr>
          <w:ilvl w:val="1"/>
          <w:numId w:val="8"/>
        </w:numPr>
        <w:spacing w:before="240" w:afterLines="80" w:after="192" w:line="240" w:lineRule="auto"/>
        <w:rPr>
          <w:rFonts w:ascii="Times" w:hAnsi="Times"/>
        </w:rPr>
      </w:pPr>
      <w:r w:rsidRPr="00A71FA9">
        <w:rPr>
          <w:rFonts w:ascii="Times" w:hAnsi="Times"/>
        </w:rPr>
        <w:t xml:space="preserve">What are the Disaster BH Intervention Standards for those who are </w:t>
      </w:r>
      <w:r w:rsidRPr="00A71FA9">
        <w:rPr>
          <w:rFonts w:ascii="Times" w:hAnsi="Times"/>
        </w:rPr>
        <w:t>least</w:t>
      </w:r>
      <w:r w:rsidRPr="00A71FA9">
        <w:rPr>
          <w:rFonts w:ascii="Times" w:hAnsi="Times"/>
        </w:rPr>
        <w:t xml:space="preserve"> impacted to </w:t>
      </w:r>
      <w:r w:rsidRPr="00A71FA9">
        <w:rPr>
          <w:rFonts w:ascii="Times" w:hAnsi="Times"/>
        </w:rPr>
        <w:t>most</w:t>
      </w:r>
      <w:r w:rsidRPr="00A71FA9">
        <w:rPr>
          <w:rFonts w:ascii="Times" w:hAnsi="Times"/>
        </w:rPr>
        <w:t xml:space="preserve"> </w:t>
      </w:r>
      <w:proofErr w:type="gramStart"/>
      <w:r w:rsidRPr="00A71FA9">
        <w:rPr>
          <w:rFonts w:ascii="Times" w:hAnsi="Times"/>
        </w:rPr>
        <w:t>impacted</w:t>
      </w:r>
      <w:proofErr w:type="gramEnd"/>
      <w:r w:rsidRPr="00A71FA9">
        <w:rPr>
          <w:rFonts w:ascii="Times" w:hAnsi="Times"/>
        </w:rPr>
        <w:t>?  (Beyond PFA and “debriefing”)</w:t>
      </w:r>
    </w:p>
    <w:p w:rsidR="00000000" w:rsidRPr="00A71FA9" w:rsidRDefault="00B668DF" w:rsidP="00F24465">
      <w:pPr>
        <w:numPr>
          <w:ilvl w:val="1"/>
          <w:numId w:val="8"/>
        </w:numPr>
        <w:spacing w:afterLines="80" w:after="192" w:line="240" w:lineRule="auto"/>
        <w:rPr>
          <w:rFonts w:ascii="Times" w:hAnsi="Times"/>
        </w:rPr>
      </w:pPr>
      <w:r w:rsidRPr="00A71FA9">
        <w:rPr>
          <w:rFonts w:ascii="Times" w:hAnsi="Times"/>
        </w:rPr>
        <w:t xml:space="preserve">What is your BH Department’s </w:t>
      </w:r>
      <w:r w:rsidRPr="00A71FA9">
        <w:rPr>
          <w:rFonts w:ascii="Times" w:hAnsi="Times"/>
        </w:rPr>
        <w:t>Disaster Mission</w:t>
      </w:r>
      <w:r w:rsidRPr="00A71FA9">
        <w:rPr>
          <w:rFonts w:ascii="Times" w:hAnsi="Times"/>
        </w:rPr>
        <w:t xml:space="preserve">?  </w:t>
      </w:r>
    </w:p>
    <w:p w:rsidR="00000000" w:rsidRPr="00A71FA9" w:rsidRDefault="00B668DF" w:rsidP="00F24465">
      <w:pPr>
        <w:numPr>
          <w:ilvl w:val="1"/>
          <w:numId w:val="8"/>
        </w:numPr>
        <w:spacing w:afterLines="80" w:after="192" w:line="240" w:lineRule="auto"/>
        <w:rPr>
          <w:rFonts w:ascii="Times" w:hAnsi="Times"/>
        </w:rPr>
      </w:pPr>
      <w:r w:rsidRPr="00A71FA9">
        <w:rPr>
          <w:rFonts w:ascii="Times" w:hAnsi="Times"/>
        </w:rPr>
        <w:t xml:space="preserve">What is the working relationship like with </w:t>
      </w:r>
      <w:r w:rsidRPr="00A71FA9">
        <w:rPr>
          <w:rFonts w:ascii="Times" w:hAnsi="Times"/>
        </w:rPr>
        <w:t xml:space="preserve">American Red Cross - </w:t>
      </w:r>
      <w:r w:rsidRPr="00A71FA9">
        <w:rPr>
          <w:rFonts w:ascii="Times" w:hAnsi="Times"/>
        </w:rPr>
        <w:t>Disaster Mental Health Services</w:t>
      </w:r>
      <w:r w:rsidRPr="00A71FA9">
        <w:rPr>
          <w:rFonts w:ascii="Times" w:hAnsi="Times"/>
        </w:rPr>
        <w:t xml:space="preserve"> in your County? </w:t>
      </w:r>
    </w:p>
    <w:p w:rsidR="004B251C" w:rsidRDefault="00B668DF" w:rsidP="00F24465">
      <w:pPr>
        <w:numPr>
          <w:ilvl w:val="1"/>
          <w:numId w:val="8"/>
        </w:numPr>
        <w:spacing w:line="240" w:lineRule="auto"/>
        <w:rPr>
          <w:rFonts w:ascii="Times" w:hAnsi="Times"/>
        </w:rPr>
      </w:pPr>
      <w:r w:rsidRPr="00A71FA9">
        <w:rPr>
          <w:rFonts w:ascii="Times" w:hAnsi="Times"/>
        </w:rPr>
        <w:t xml:space="preserve">What are the BH plans for </w:t>
      </w:r>
      <w:r w:rsidRPr="00A71FA9">
        <w:rPr>
          <w:rFonts w:ascii="Times" w:hAnsi="Times"/>
        </w:rPr>
        <w:t>County staff</w:t>
      </w:r>
      <w:r w:rsidRPr="00A71FA9">
        <w:rPr>
          <w:rFonts w:ascii="Times" w:hAnsi="Times"/>
        </w:rPr>
        <w:t xml:space="preserve"> disaster mental health? (Employee Health and Well Being Unit Leade</w:t>
      </w:r>
      <w:r w:rsidRPr="00A71FA9">
        <w:rPr>
          <w:rFonts w:ascii="Times" w:hAnsi="Times"/>
        </w:rPr>
        <w:t>r selected and trained?)</w:t>
      </w:r>
    </w:p>
    <w:p w:rsidR="000D35B2" w:rsidRPr="00F24465" w:rsidRDefault="003A6985" w:rsidP="00FB5A5E">
      <w:pPr>
        <w:numPr>
          <w:ilvl w:val="0"/>
          <w:numId w:val="8"/>
        </w:numPr>
        <w:spacing w:after="0"/>
        <w:ind w:left="810"/>
        <w:rPr>
          <w:rFonts w:ascii="Times" w:hAnsi="Times"/>
        </w:rPr>
      </w:pPr>
      <w:r w:rsidRPr="00F24465">
        <w:rPr>
          <w:rFonts w:ascii="Times" w:hAnsi="Times"/>
          <w:b/>
          <w:bCs/>
        </w:rPr>
        <w:t>Weigh in on proposed legislation</w:t>
      </w:r>
      <w:r w:rsidR="00F24465" w:rsidRPr="00F24465">
        <w:rPr>
          <w:rFonts w:ascii="Times" w:hAnsi="Times"/>
          <w:b/>
          <w:bCs/>
        </w:rPr>
        <w:t xml:space="preserve">:  </w:t>
      </w:r>
      <w:r w:rsidR="00B668DF" w:rsidRPr="00F24465">
        <w:rPr>
          <w:rFonts w:ascii="Times" w:hAnsi="Times"/>
          <w:b/>
          <w:bCs/>
          <w:i/>
          <w:iCs/>
        </w:rPr>
        <w:t>AB2333</w:t>
      </w:r>
      <w:r w:rsidR="00B668DF" w:rsidRPr="00F24465">
        <w:rPr>
          <w:rFonts w:ascii="Times" w:hAnsi="Times"/>
          <w:i/>
          <w:iCs/>
        </w:rPr>
        <w:t xml:space="preserve"> – </w:t>
      </w:r>
      <w:r w:rsidR="00B668DF" w:rsidRPr="00F24465">
        <w:rPr>
          <w:rFonts w:ascii="Times" w:hAnsi="Times"/>
          <w:b/>
          <w:bCs/>
          <w:i/>
          <w:iCs/>
        </w:rPr>
        <w:t>Counties would greatly ben</w:t>
      </w:r>
      <w:r w:rsidR="00B668DF" w:rsidRPr="00F24465">
        <w:rPr>
          <w:rFonts w:ascii="Times" w:hAnsi="Times"/>
          <w:b/>
          <w:bCs/>
          <w:i/>
          <w:iCs/>
        </w:rPr>
        <w:t>efit from having a dedicated Disaster Mental/Behavioral Health Director</w:t>
      </w:r>
      <w:r w:rsidR="00B668DF" w:rsidRPr="00F24465">
        <w:rPr>
          <w:rFonts w:ascii="Times" w:hAnsi="Times"/>
          <w:i/>
          <w:iCs/>
        </w:rPr>
        <w:t xml:space="preserve"> in the appropriate state agency tasked with Public Health, Medical response, or Emergency Management to facilitate st</w:t>
      </w:r>
      <w:r w:rsidR="00B668DF" w:rsidRPr="00F24465">
        <w:rPr>
          <w:rFonts w:ascii="Times" w:hAnsi="Times"/>
          <w:i/>
          <w:iCs/>
        </w:rPr>
        <w:t xml:space="preserve">atewide BH disaster response planning and to help with the development and implementation of BH Guidance (EOM and Resource Typing), Tools, Training, and integration with the Public Health and Medical disaster response systems. </w:t>
      </w:r>
    </w:p>
    <w:sectPr w:rsidR="000D35B2" w:rsidRPr="00F24465" w:rsidSect="00F24465">
      <w:pgSz w:w="12240" w:h="15840"/>
      <w:pgMar w:top="63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E19CB"/>
    <w:multiLevelType w:val="hybridMultilevel"/>
    <w:tmpl w:val="59FC7230"/>
    <w:lvl w:ilvl="0" w:tplc="2676D1A2">
      <w:start w:val="1"/>
      <w:numFmt w:val="bullet"/>
      <w:lvlText w:val="•"/>
      <w:lvlJc w:val="left"/>
      <w:pPr>
        <w:tabs>
          <w:tab w:val="num" w:pos="720"/>
        </w:tabs>
        <w:ind w:left="720" w:hanging="360"/>
      </w:pPr>
      <w:rPr>
        <w:rFonts w:ascii="Times New Roman" w:hAnsi="Times New Roman" w:hint="default"/>
      </w:rPr>
    </w:lvl>
    <w:lvl w:ilvl="1" w:tplc="C83AD8DA">
      <w:start w:val="1"/>
      <w:numFmt w:val="bullet"/>
      <w:lvlText w:val="•"/>
      <w:lvlJc w:val="left"/>
      <w:pPr>
        <w:tabs>
          <w:tab w:val="num" w:pos="1440"/>
        </w:tabs>
        <w:ind w:left="1440" w:hanging="360"/>
      </w:pPr>
      <w:rPr>
        <w:rFonts w:ascii="Times New Roman" w:hAnsi="Times New Roman" w:hint="default"/>
      </w:rPr>
    </w:lvl>
    <w:lvl w:ilvl="2" w:tplc="A59E10A8" w:tentative="1">
      <w:start w:val="1"/>
      <w:numFmt w:val="bullet"/>
      <w:lvlText w:val="•"/>
      <w:lvlJc w:val="left"/>
      <w:pPr>
        <w:tabs>
          <w:tab w:val="num" w:pos="2160"/>
        </w:tabs>
        <w:ind w:left="2160" w:hanging="360"/>
      </w:pPr>
      <w:rPr>
        <w:rFonts w:ascii="Times New Roman" w:hAnsi="Times New Roman" w:hint="default"/>
      </w:rPr>
    </w:lvl>
    <w:lvl w:ilvl="3" w:tplc="50C407AC" w:tentative="1">
      <w:start w:val="1"/>
      <w:numFmt w:val="bullet"/>
      <w:lvlText w:val="•"/>
      <w:lvlJc w:val="left"/>
      <w:pPr>
        <w:tabs>
          <w:tab w:val="num" w:pos="2880"/>
        </w:tabs>
        <w:ind w:left="2880" w:hanging="360"/>
      </w:pPr>
      <w:rPr>
        <w:rFonts w:ascii="Times New Roman" w:hAnsi="Times New Roman" w:hint="default"/>
      </w:rPr>
    </w:lvl>
    <w:lvl w:ilvl="4" w:tplc="C6DA3D32" w:tentative="1">
      <w:start w:val="1"/>
      <w:numFmt w:val="bullet"/>
      <w:lvlText w:val="•"/>
      <w:lvlJc w:val="left"/>
      <w:pPr>
        <w:tabs>
          <w:tab w:val="num" w:pos="3600"/>
        </w:tabs>
        <w:ind w:left="3600" w:hanging="360"/>
      </w:pPr>
      <w:rPr>
        <w:rFonts w:ascii="Times New Roman" w:hAnsi="Times New Roman" w:hint="default"/>
      </w:rPr>
    </w:lvl>
    <w:lvl w:ilvl="5" w:tplc="22BCE0C0" w:tentative="1">
      <w:start w:val="1"/>
      <w:numFmt w:val="bullet"/>
      <w:lvlText w:val="•"/>
      <w:lvlJc w:val="left"/>
      <w:pPr>
        <w:tabs>
          <w:tab w:val="num" w:pos="4320"/>
        </w:tabs>
        <w:ind w:left="4320" w:hanging="360"/>
      </w:pPr>
      <w:rPr>
        <w:rFonts w:ascii="Times New Roman" w:hAnsi="Times New Roman" w:hint="default"/>
      </w:rPr>
    </w:lvl>
    <w:lvl w:ilvl="6" w:tplc="EB48B21C" w:tentative="1">
      <w:start w:val="1"/>
      <w:numFmt w:val="bullet"/>
      <w:lvlText w:val="•"/>
      <w:lvlJc w:val="left"/>
      <w:pPr>
        <w:tabs>
          <w:tab w:val="num" w:pos="5040"/>
        </w:tabs>
        <w:ind w:left="5040" w:hanging="360"/>
      </w:pPr>
      <w:rPr>
        <w:rFonts w:ascii="Times New Roman" w:hAnsi="Times New Roman" w:hint="default"/>
      </w:rPr>
    </w:lvl>
    <w:lvl w:ilvl="7" w:tplc="8B2CAA26" w:tentative="1">
      <w:start w:val="1"/>
      <w:numFmt w:val="bullet"/>
      <w:lvlText w:val="•"/>
      <w:lvlJc w:val="left"/>
      <w:pPr>
        <w:tabs>
          <w:tab w:val="num" w:pos="5760"/>
        </w:tabs>
        <w:ind w:left="5760" w:hanging="360"/>
      </w:pPr>
      <w:rPr>
        <w:rFonts w:ascii="Times New Roman" w:hAnsi="Times New Roman" w:hint="default"/>
      </w:rPr>
    </w:lvl>
    <w:lvl w:ilvl="8" w:tplc="E2D0C0D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CC13478"/>
    <w:multiLevelType w:val="hybridMultilevel"/>
    <w:tmpl w:val="0F081516"/>
    <w:lvl w:ilvl="0" w:tplc="29C0FB0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313366"/>
    <w:multiLevelType w:val="hybridMultilevel"/>
    <w:tmpl w:val="36629E18"/>
    <w:lvl w:ilvl="0" w:tplc="0409000F">
      <w:start w:val="1"/>
      <w:numFmt w:val="decimal"/>
      <w:lvlText w:val="%1."/>
      <w:lvlJc w:val="left"/>
      <w:pPr>
        <w:tabs>
          <w:tab w:val="num" w:pos="720"/>
        </w:tabs>
        <w:ind w:left="720" w:hanging="360"/>
      </w:pPr>
      <w:rPr>
        <w:rFonts w:hint="default"/>
      </w:rPr>
    </w:lvl>
    <w:lvl w:ilvl="1" w:tplc="A600B8A2">
      <w:start w:val="59"/>
      <w:numFmt w:val="bullet"/>
      <w:lvlText w:val="–"/>
      <w:lvlJc w:val="left"/>
      <w:pPr>
        <w:tabs>
          <w:tab w:val="num" w:pos="1440"/>
        </w:tabs>
        <w:ind w:left="1440" w:hanging="360"/>
      </w:pPr>
      <w:rPr>
        <w:rFonts w:ascii="Times New Roman" w:hAnsi="Times New Roman" w:hint="default"/>
      </w:rPr>
    </w:lvl>
    <w:lvl w:ilvl="2" w:tplc="ADF07132" w:tentative="1">
      <w:start w:val="1"/>
      <w:numFmt w:val="bullet"/>
      <w:lvlText w:val="•"/>
      <w:lvlJc w:val="left"/>
      <w:pPr>
        <w:tabs>
          <w:tab w:val="num" w:pos="2160"/>
        </w:tabs>
        <w:ind w:left="2160" w:hanging="360"/>
      </w:pPr>
      <w:rPr>
        <w:rFonts w:ascii="Times New Roman" w:hAnsi="Times New Roman" w:hint="default"/>
      </w:rPr>
    </w:lvl>
    <w:lvl w:ilvl="3" w:tplc="F0EC1BBE" w:tentative="1">
      <w:start w:val="1"/>
      <w:numFmt w:val="bullet"/>
      <w:lvlText w:val="•"/>
      <w:lvlJc w:val="left"/>
      <w:pPr>
        <w:tabs>
          <w:tab w:val="num" w:pos="2880"/>
        </w:tabs>
        <w:ind w:left="2880" w:hanging="360"/>
      </w:pPr>
      <w:rPr>
        <w:rFonts w:ascii="Times New Roman" w:hAnsi="Times New Roman" w:hint="default"/>
      </w:rPr>
    </w:lvl>
    <w:lvl w:ilvl="4" w:tplc="9634CF4C" w:tentative="1">
      <w:start w:val="1"/>
      <w:numFmt w:val="bullet"/>
      <w:lvlText w:val="•"/>
      <w:lvlJc w:val="left"/>
      <w:pPr>
        <w:tabs>
          <w:tab w:val="num" w:pos="3600"/>
        </w:tabs>
        <w:ind w:left="3600" w:hanging="360"/>
      </w:pPr>
      <w:rPr>
        <w:rFonts w:ascii="Times New Roman" w:hAnsi="Times New Roman" w:hint="default"/>
      </w:rPr>
    </w:lvl>
    <w:lvl w:ilvl="5" w:tplc="2F949DD4" w:tentative="1">
      <w:start w:val="1"/>
      <w:numFmt w:val="bullet"/>
      <w:lvlText w:val="•"/>
      <w:lvlJc w:val="left"/>
      <w:pPr>
        <w:tabs>
          <w:tab w:val="num" w:pos="4320"/>
        </w:tabs>
        <w:ind w:left="4320" w:hanging="360"/>
      </w:pPr>
      <w:rPr>
        <w:rFonts w:ascii="Times New Roman" w:hAnsi="Times New Roman" w:hint="default"/>
      </w:rPr>
    </w:lvl>
    <w:lvl w:ilvl="6" w:tplc="52086870" w:tentative="1">
      <w:start w:val="1"/>
      <w:numFmt w:val="bullet"/>
      <w:lvlText w:val="•"/>
      <w:lvlJc w:val="left"/>
      <w:pPr>
        <w:tabs>
          <w:tab w:val="num" w:pos="5040"/>
        </w:tabs>
        <w:ind w:left="5040" w:hanging="360"/>
      </w:pPr>
      <w:rPr>
        <w:rFonts w:ascii="Times New Roman" w:hAnsi="Times New Roman" w:hint="default"/>
      </w:rPr>
    </w:lvl>
    <w:lvl w:ilvl="7" w:tplc="F1B68AE2" w:tentative="1">
      <w:start w:val="1"/>
      <w:numFmt w:val="bullet"/>
      <w:lvlText w:val="•"/>
      <w:lvlJc w:val="left"/>
      <w:pPr>
        <w:tabs>
          <w:tab w:val="num" w:pos="5760"/>
        </w:tabs>
        <w:ind w:left="5760" w:hanging="360"/>
      </w:pPr>
      <w:rPr>
        <w:rFonts w:ascii="Times New Roman" w:hAnsi="Times New Roman" w:hint="default"/>
      </w:rPr>
    </w:lvl>
    <w:lvl w:ilvl="8" w:tplc="9C0E3C9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C3D2533"/>
    <w:multiLevelType w:val="hybridMultilevel"/>
    <w:tmpl w:val="ABE033F8"/>
    <w:lvl w:ilvl="0" w:tplc="1CEE16A6">
      <w:start w:val="1"/>
      <w:numFmt w:val="bullet"/>
      <w:lvlText w:val="•"/>
      <w:lvlJc w:val="left"/>
      <w:pPr>
        <w:tabs>
          <w:tab w:val="num" w:pos="720"/>
        </w:tabs>
        <w:ind w:left="720" w:hanging="360"/>
      </w:pPr>
      <w:rPr>
        <w:rFonts w:ascii="Times New Roman" w:hAnsi="Times New Roman" w:hint="default"/>
      </w:rPr>
    </w:lvl>
    <w:lvl w:ilvl="1" w:tplc="605C40E4" w:tentative="1">
      <w:start w:val="1"/>
      <w:numFmt w:val="bullet"/>
      <w:lvlText w:val="•"/>
      <w:lvlJc w:val="left"/>
      <w:pPr>
        <w:tabs>
          <w:tab w:val="num" w:pos="1440"/>
        </w:tabs>
        <w:ind w:left="1440" w:hanging="360"/>
      </w:pPr>
      <w:rPr>
        <w:rFonts w:ascii="Times New Roman" w:hAnsi="Times New Roman" w:hint="default"/>
      </w:rPr>
    </w:lvl>
    <w:lvl w:ilvl="2" w:tplc="F12CAFB4" w:tentative="1">
      <w:start w:val="1"/>
      <w:numFmt w:val="bullet"/>
      <w:lvlText w:val="•"/>
      <w:lvlJc w:val="left"/>
      <w:pPr>
        <w:tabs>
          <w:tab w:val="num" w:pos="2160"/>
        </w:tabs>
        <w:ind w:left="2160" w:hanging="360"/>
      </w:pPr>
      <w:rPr>
        <w:rFonts w:ascii="Times New Roman" w:hAnsi="Times New Roman" w:hint="default"/>
      </w:rPr>
    </w:lvl>
    <w:lvl w:ilvl="3" w:tplc="3670DFE6" w:tentative="1">
      <w:start w:val="1"/>
      <w:numFmt w:val="bullet"/>
      <w:lvlText w:val="•"/>
      <w:lvlJc w:val="left"/>
      <w:pPr>
        <w:tabs>
          <w:tab w:val="num" w:pos="2880"/>
        </w:tabs>
        <w:ind w:left="2880" w:hanging="360"/>
      </w:pPr>
      <w:rPr>
        <w:rFonts w:ascii="Times New Roman" w:hAnsi="Times New Roman" w:hint="default"/>
      </w:rPr>
    </w:lvl>
    <w:lvl w:ilvl="4" w:tplc="2BE8F2CA" w:tentative="1">
      <w:start w:val="1"/>
      <w:numFmt w:val="bullet"/>
      <w:lvlText w:val="•"/>
      <w:lvlJc w:val="left"/>
      <w:pPr>
        <w:tabs>
          <w:tab w:val="num" w:pos="3600"/>
        </w:tabs>
        <w:ind w:left="3600" w:hanging="360"/>
      </w:pPr>
      <w:rPr>
        <w:rFonts w:ascii="Times New Roman" w:hAnsi="Times New Roman" w:hint="default"/>
      </w:rPr>
    </w:lvl>
    <w:lvl w:ilvl="5" w:tplc="B60427EC" w:tentative="1">
      <w:start w:val="1"/>
      <w:numFmt w:val="bullet"/>
      <w:lvlText w:val="•"/>
      <w:lvlJc w:val="left"/>
      <w:pPr>
        <w:tabs>
          <w:tab w:val="num" w:pos="4320"/>
        </w:tabs>
        <w:ind w:left="4320" w:hanging="360"/>
      </w:pPr>
      <w:rPr>
        <w:rFonts w:ascii="Times New Roman" w:hAnsi="Times New Roman" w:hint="default"/>
      </w:rPr>
    </w:lvl>
    <w:lvl w:ilvl="6" w:tplc="EE04C366" w:tentative="1">
      <w:start w:val="1"/>
      <w:numFmt w:val="bullet"/>
      <w:lvlText w:val="•"/>
      <w:lvlJc w:val="left"/>
      <w:pPr>
        <w:tabs>
          <w:tab w:val="num" w:pos="5040"/>
        </w:tabs>
        <w:ind w:left="5040" w:hanging="360"/>
      </w:pPr>
      <w:rPr>
        <w:rFonts w:ascii="Times New Roman" w:hAnsi="Times New Roman" w:hint="default"/>
      </w:rPr>
    </w:lvl>
    <w:lvl w:ilvl="7" w:tplc="AC2A516C" w:tentative="1">
      <w:start w:val="1"/>
      <w:numFmt w:val="bullet"/>
      <w:lvlText w:val="•"/>
      <w:lvlJc w:val="left"/>
      <w:pPr>
        <w:tabs>
          <w:tab w:val="num" w:pos="5760"/>
        </w:tabs>
        <w:ind w:left="5760" w:hanging="360"/>
      </w:pPr>
      <w:rPr>
        <w:rFonts w:ascii="Times New Roman" w:hAnsi="Times New Roman" w:hint="default"/>
      </w:rPr>
    </w:lvl>
    <w:lvl w:ilvl="8" w:tplc="F7DECA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6F1FDB"/>
    <w:multiLevelType w:val="hybridMultilevel"/>
    <w:tmpl w:val="74E25E88"/>
    <w:lvl w:ilvl="0" w:tplc="01348778">
      <w:start w:val="1"/>
      <w:numFmt w:val="bullet"/>
      <w:lvlText w:val="•"/>
      <w:lvlJc w:val="left"/>
      <w:pPr>
        <w:tabs>
          <w:tab w:val="num" w:pos="720"/>
        </w:tabs>
        <w:ind w:left="720" w:hanging="360"/>
      </w:pPr>
      <w:rPr>
        <w:rFonts w:ascii="Times New Roman" w:hAnsi="Times New Roman" w:hint="default"/>
      </w:rPr>
    </w:lvl>
    <w:lvl w:ilvl="1" w:tplc="04090009">
      <w:start w:val="1"/>
      <w:numFmt w:val="bullet"/>
      <w:lvlText w:val=""/>
      <w:lvlJc w:val="left"/>
      <w:pPr>
        <w:tabs>
          <w:tab w:val="num" w:pos="1440"/>
        </w:tabs>
        <w:ind w:left="1440" w:hanging="360"/>
      </w:pPr>
      <w:rPr>
        <w:rFonts w:ascii="Wingdings" w:hAnsi="Wingdings" w:hint="default"/>
      </w:rPr>
    </w:lvl>
    <w:lvl w:ilvl="2" w:tplc="ADF07132" w:tentative="1">
      <w:start w:val="1"/>
      <w:numFmt w:val="bullet"/>
      <w:lvlText w:val="•"/>
      <w:lvlJc w:val="left"/>
      <w:pPr>
        <w:tabs>
          <w:tab w:val="num" w:pos="2160"/>
        </w:tabs>
        <w:ind w:left="2160" w:hanging="360"/>
      </w:pPr>
      <w:rPr>
        <w:rFonts w:ascii="Times New Roman" w:hAnsi="Times New Roman" w:hint="default"/>
      </w:rPr>
    </w:lvl>
    <w:lvl w:ilvl="3" w:tplc="F0EC1BBE" w:tentative="1">
      <w:start w:val="1"/>
      <w:numFmt w:val="bullet"/>
      <w:lvlText w:val="•"/>
      <w:lvlJc w:val="left"/>
      <w:pPr>
        <w:tabs>
          <w:tab w:val="num" w:pos="2880"/>
        </w:tabs>
        <w:ind w:left="2880" w:hanging="360"/>
      </w:pPr>
      <w:rPr>
        <w:rFonts w:ascii="Times New Roman" w:hAnsi="Times New Roman" w:hint="default"/>
      </w:rPr>
    </w:lvl>
    <w:lvl w:ilvl="4" w:tplc="9634CF4C" w:tentative="1">
      <w:start w:val="1"/>
      <w:numFmt w:val="bullet"/>
      <w:lvlText w:val="•"/>
      <w:lvlJc w:val="left"/>
      <w:pPr>
        <w:tabs>
          <w:tab w:val="num" w:pos="3600"/>
        </w:tabs>
        <w:ind w:left="3600" w:hanging="360"/>
      </w:pPr>
      <w:rPr>
        <w:rFonts w:ascii="Times New Roman" w:hAnsi="Times New Roman" w:hint="default"/>
      </w:rPr>
    </w:lvl>
    <w:lvl w:ilvl="5" w:tplc="2F949DD4" w:tentative="1">
      <w:start w:val="1"/>
      <w:numFmt w:val="bullet"/>
      <w:lvlText w:val="•"/>
      <w:lvlJc w:val="left"/>
      <w:pPr>
        <w:tabs>
          <w:tab w:val="num" w:pos="4320"/>
        </w:tabs>
        <w:ind w:left="4320" w:hanging="360"/>
      </w:pPr>
      <w:rPr>
        <w:rFonts w:ascii="Times New Roman" w:hAnsi="Times New Roman" w:hint="default"/>
      </w:rPr>
    </w:lvl>
    <w:lvl w:ilvl="6" w:tplc="52086870" w:tentative="1">
      <w:start w:val="1"/>
      <w:numFmt w:val="bullet"/>
      <w:lvlText w:val="•"/>
      <w:lvlJc w:val="left"/>
      <w:pPr>
        <w:tabs>
          <w:tab w:val="num" w:pos="5040"/>
        </w:tabs>
        <w:ind w:left="5040" w:hanging="360"/>
      </w:pPr>
      <w:rPr>
        <w:rFonts w:ascii="Times New Roman" w:hAnsi="Times New Roman" w:hint="default"/>
      </w:rPr>
    </w:lvl>
    <w:lvl w:ilvl="7" w:tplc="F1B68AE2" w:tentative="1">
      <w:start w:val="1"/>
      <w:numFmt w:val="bullet"/>
      <w:lvlText w:val="•"/>
      <w:lvlJc w:val="left"/>
      <w:pPr>
        <w:tabs>
          <w:tab w:val="num" w:pos="5760"/>
        </w:tabs>
        <w:ind w:left="5760" w:hanging="360"/>
      </w:pPr>
      <w:rPr>
        <w:rFonts w:ascii="Times New Roman" w:hAnsi="Times New Roman" w:hint="default"/>
      </w:rPr>
    </w:lvl>
    <w:lvl w:ilvl="8" w:tplc="9C0E3C9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C07B57"/>
    <w:multiLevelType w:val="hybridMultilevel"/>
    <w:tmpl w:val="2A80BA6A"/>
    <w:lvl w:ilvl="0" w:tplc="01348778">
      <w:start w:val="1"/>
      <w:numFmt w:val="bullet"/>
      <w:lvlText w:val="•"/>
      <w:lvlJc w:val="left"/>
      <w:pPr>
        <w:tabs>
          <w:tab w:val="num" w:pos="720"/>
        </w:tabs>
        <w:ind w:left="720" w:hanging="360"/>
      </w:pPr>
      <w:rPr>
        <w:rFonts w:ascii="Times New Roman" w:hAnsi="Times New Roman" w:hint="default"/>
      </w:rPr>
    </w:lvl>
    <w:lvl w:ilvl="1" w:tplc="A600B8A2">
      <w:start w:val="59"/>
      <w:numFmt w:val="bullet"/>
      <w:lvlText w:val="–"/>
      <w:lvlJc w:val="left"/>
      <w:pPr>
        <w:tabs>
          <w:tab w:val="num" w:pos="1440"/>
        </w:tabs>
        <w:ind w:left="1440" w:hanging="360"/>
      </w:pPr>
      <w:rPr>
        <w:rFonts w:ascii="Times New Roman" w:hAnsi="Times New Roman" w:hint="default"/>
      </w:rPr>
    </w:lvl>
    <w:lvl w:ilvl="2" w:tplc="ADF07132" w:tentative="1">
      <w:start w:val="1"/>
      <w:numFmt w:val="bullet"/>
      <w:lvlText w:val="•"/>
      <w:lvlJc w:val="left"/>
      <w:pPr>
        <w:tabs>
          <w:tab w:val="num" w:pos="2160"/>
        </w:tabs>
        <w:ind w:left="2160" w:hanging="360"/>
      </w:pPr>
      <w:rPr>
        <w:rFonts w:ascii="Times New Roman" w:hAnsi="Times New Roman" w:hint="default"/>
      </w:rPr>
    </w:lvl>
    <w:lvl w:ilvl="3" w:tplc="F0EC1BBE" w:tentative="1">
      <w:start w:val="1"/>
      <w:numFmt w:val="bullet"/>
      <w:lvlText w:val="•"/>
      <w:lvlJc w:val="left"/>
      <w:pPr>
        <w:tabs>
          <w:tab w:val="num" w:pos="2880"/>
        </w:tabs>
        <w:ind w:left="2880" w:hanging="360"/>
      </w:pPr>
      <w:rPr>
        <w:rFonts w:ascii="Times New Roman" w:hAnsi="Times New Roman" w:hint="default"/>
      </w:rPr>
    </w:lvl>
    <w:lvl w:ilvl="4" w:tplc="9634CF4C" w:tentative="1">
      <w:start w:val="1"/>
      <w:numFmt w:val="bullet"/>
      <w:lvlText w:val="•"/>
      <w:lvlJc w:val="left"/>
      <w:pPr>
        <w:tabs>
          <w:tab w:val="num" w:pos="3600"/>
        </w:tabs>
        <w:ind w:left="3600" w:hanging="360"/>
      </w:pPr>
      <w:rPr>
        <w:rFonts w:ascii="Times New Roman" w:hAnsi="Times New Roman" w:hint="default"/>
      </w:rPr>
    </w:lvl>
    <w:lvl w:ilvl="5" w:tplc="2F949DD4" w:tentative="1">
      <w:start w:val="1"/>
      <w:numFmt w:val="bullet"/>
      <w:lvlText w:val="•"/>
      <w:lvlJc w:val="left"/>
      <w:pPr>
        <w:tabs>
          <w:tab w:val="num" w:pos="4320"/>
        </w:tabs>
        <w:ind w:left="4320" w:hanging="360"/>
      </w:pPr>
      <w:rPr>
        <w:rFonts w:ascii="Times New Roman" w:hAnsi="Times New Roman" w:hint="default"/>
      </w:rPr>
    </w:lvl>
    <w:lvl w:ilvl="6" w:tplc="52086870" w:tentative="1">
      <w:start w:val="1"/>
      <w:numFmt w:val="bullet"/>
      <w:lvlText w:val="•"/>
      <w:lvlJc w:val="left"/>
      <w:pPr>
        <w:tabs>
          <w:tab w:val="num" w:pos="5040"/>
        </w:tabs>
        <w:ind w:left="5040" w:hanging="360"/>
      </w:pPr>
      <w:rPr>
        <w:rFonts w:ascii="Times New Roman" w:hAnsi="Times New Roman" w:hint="default"/>
      </w:rPr>
    </w:lvl>
    <w:lvl w:ilvl="7" w:tplc="F1B68AE2" w:tentative="1">
      <w:start w:val="1"/>
      <w:numFmt w:val="bullet"/>
      <w:lvlText w:val="•"/>
      <w:lvlJc w:val="left"/>
      <w:pPr>
        <w:tabs>
          <w:tab w:val="num" w:pos="5760"/>
        </w:tabs>
        <w:ind w:left="5760" w:hanging="360"/>
      </w:pPr>
      <w:rPr>
        <w:rFonts w:ascii="Times New Roman" w:hAnsi="Times New Roman" w:hint="default"/>
      </w:rPr>
    </w:lvl>
    <w:lvl w:ilvl="8" w:tplc="9C0E3C9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27B6F3B"/>
    <w:multiLevelType w:val="hybridMultilevel"/>
    <w:tmpl w:val="F39A0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081B84"/>
    <w:multiLevelType w:val="hybridMultilevel"/>
    <w:tmpl w:val="83C00672"/>
    <w:lvl w:ilvl="0" w:tplc="9008FE66">
      <w:start w:val="1"/>
      <w:numFmt w:val="bullet"/>
      <w:lvlText w:val="•"/>
      <w:lvlJc w:val="left"/>
      <w:pPr>
        <w:tabs>
          <w:tab w:val="num" w:pos="720"/>
        </w:tabs>
        <w:ind w:left="720" w:hanging="360"/>
      </w:pPr>
      <w:rPr>
        <w:rFonts w:ascii="Times New Roman" w:hAnsi="Times New Roman" w:hint="default"/>
      </w:rPr>
    </w:lvl>
    <w:lvl w:ilvl="1" w:tplc="36F47630">
      <w:start w:val="1"/>
      <w:numFmt w:val="bullet"/>
      <w:lvlText w:val="•"/>
      <w:lvlJc w:val="left"/>
      <w:pPr>
        <w:tabs>
          <w:tab w:val="num" w:pos="1440"/>
        </w:tabs>
        <w:ind w:left="1440" w:hanging="360"/>
      </w:pPr>
      <w:rPr>
        <w:rFonts w:ascii="Times New Roman" w:hAnsi="Times New Roman" w:hint="default"/>
      </w:rPr>
    </w:lvl>
    <w:lvl w:ilvl="2" w:tplc="6BC25608">
      <w:start w:val="59"/>
      <w:numFmt w:val="bullet"/>
      <w:lvlText w:val=""/>
      <w:lvlJc w:val="left"/>
      <w:pPr>
        <w:tabs>
          <w:tab w:val="num" w:pos="2160"/>
        </w:tabs>
        <w:ind w:left="2160" w:hanging="360"/>
      </w:pPr>
      <w:rPr>
        <w:rFonts w:ascii="Wingdings" w:hAnsi="Wingdings" w:hint="default"/>
      </w:rPr>
    </w:lvl>
    <w:lvl w:ilvl="3" w:tplc="D6DA13C8">
      <w:start w:val="59"/>
      <w:numFmt w:val="bullet"/>
      <w:lvlText w:val=""/>
      <w:lvlJc w:val="left"/>
      <w:pPr>
        <w:tabs>
          <w:tab w:val="num" w:pos="2880"/>
        </w:tabs>
        <w:ind w:left="2880" w:hanging="360"/>
      </w:pPr>
      <w:rPr>
        <w:rFonts w:ascii="Wingdings" w:hAnsi="Wingdings" w:hint="default"/>
      </w:rPr>
    </w:lvl>
    <w:lvl w:ilvl="4" w:tplc="324E5400" w:tentative="1">
      <w:start w:val="1"/>
      <w:numFmt w:val="bullet"/>
      <w:lvlText w:val="•"/>
      <w:lvlJc w:val="left"/>
      <w:pPr>
        <w:tabs>
          <w:tab w:val="num" w:pos="3600"/>
        </w:tabs>
        <w:ind w:left="3600" w:hanging="360"/>
      </w:pPr>
      <w:rPr>
        <w:rFonts w:ascii="Times New Roman" w:hAnsi="Times New Roman" w:hint="default"/>
      </w:rPr>
    </w:lvl>
    <w:lvl w:ilvl="5" w:tplc="1E4CABEC" w:tentative="1">
      <w:start w:val="1"/>
      <w:numFmt w:val="bullet"/>
      <w:lvlText w:val="•"/>
      <w:lvlJc w:val="left"/>
      <w:pPr>
        <w:tabs>
          <w:tab w:val="num" w:pos="4320"/>
        </w:tabs>
        <w:ind w:left="4320" w:hanging="360"/>
      </w:pPr>
      <w:rPr>
        <w:rFonts w:ascii="Times New Roman" w:hAnsi="Times New Roman" w:hint="default"/>
      </w:rPr>
    </w:lvl>
    <w:lvl w:ilvl="6" w:tplc="243EE392" w:tentative="1">
      <w:start w:val="1"/>
      <w:numFmt w:val="bullet"/>
      <w:lvlText w:val="•"/>
      <w:lvlJc w:val="left"/>
      <w:pPr>
        <w:tabs>
          <w:tab w:val="num" w:pos="5040"/>
        </w:tabs>
        <w:ind w:left="5040" w:hanging="360"/>
      </w:pPr>
      <w:rPr>
        <w:rFonts w:ascii="Times New Roman" w:hAnsi="Times New Roman" w:hint="default"/>
      </w:rPr>
    </w:lvl>
    <w:lvl w:ilvl="7" w:tplc="176017E2" w:tentative="1">
      <w:start w:val="1"/>
      <w:numFmt w:val="bullet"/>
      <w:lvlText w:val="•"/>
      <w:lvlJc w:val="left"/>
      <w:pPr>
        <w:tabs>
          <w:tab w:val="num" w:pos="5760"/>
        </w:tabs>
        <w:ind w:left="5760" w:hanging="360"/>
      </w:pPr>
      <w:rPr>
        <w:rFonts w:ascii="Times New Roman" w:hAnsi="Times New Roman" w:hint="default"/>
      </w:rPr>
    </w:lvl>
    <w:lvl w:ilvl="8" w:tplc="8034E52C"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7"/>
  </w:num>
  <w:num w:numId="3">
    <w:abstractNumId w:val="3"/>
  </w:num>
  <w:num w:numId="4">
    <w:abstractNumId w:val="0"/>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5B2"/>
    <w:rsid w:val="000D35B2"/>
    <w:rsid w:val="003A6985"/>
    <w:rsid w:val="004B251C"/>
    <w:rsid w:val="00624B95"/>
    <w:rsid w:val="00A71FA9"/>
    <w:rsid w:val="00B668DF"/>
    <w:rsid w:val="00BC53ED"/>
    <w:rsid w:val="00F2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96F5B-E003-4705-9A57-BA142375C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6746">
      <w:bodyDiv w:val="1"/>
      <w:marLeft w:val="0"/>
      <w:marRight w:val="0"/>
      <w:marTop w:val="0"/>
      <w:marBottom w:val="0"/>
      <w:divBdr>
        <w:top w:val="none" w:sz="0" w:space="0" w:color="auto"/>
        <w:left w:val="none" w:sz="0" w:space="0" w:color="auto"/>
        <w:bottom w:val="none" w:sz="0" w:space="0" w:color="auto"/>
        <w:right w:val="none" w:sz="0" w:space="0" w:color="auto"/>
      </w:divBdr>
      <w:divsChild>
        <w:div w:id="410203176">
          <w:marLeft w:val="547"/>
          <w:marRight w:val="0"/>
          <w:marTop w:val="115"/>
          <w:marBottom w:val="0"/>
          <w:divBdr>
            <w:top w:val="none" w:sz="0" w:space="0" w:color="auto"/>
            <w:left w:val="none" w:sz="0" w:space="0" w:color="auto"/>
            <w:bottom w:val="none" w:sz="0" w:space="0" w:color="auto"/>
            <w:right w:val="none" w:sz="0" w:space="0" w:color="auto"/>
          </w:divBdr>
        </w:div>
        <w:div w:id="1264607492">
          <w:marLeft w:val="1354"/>
          <w:marRight w:val="0"/>
          <w:marTop w:val="115"/>
          <w:marBottom w:val="0"/>
          <w:divBdr>
            <w:top w:val="none" w:sz="0" w:space="0" w:color="auto"/>
            <w:left w:val="none" w:sz="0" w:space="0" w:color="auto"/>
            <w:bottom w:val="none" w:sz="0" w:space="0" w:color="auto"/>
            <w:right w:val="none" w:sz="0" w:space="0" w:color="auto"/>
          </w:divBdr>
        </w:div>
        <w:div w:id="612174461">
          <w:marLeft w:val="1354"/>
          <w:marRight w:val="0"/>
          <w:marTop w:val="115"/>
          <w:marBottom w:val="0"/>
          <w:divBdr>
            <w:top w:val="none" w:sz="0" w:space="0" w:color="auto"/>
            <w:left w:val="none" w:sz="0" w:space="0" w:color="auto"/>
            <w:bottom w:val="none" w:sz="0" w:space="0" w:color="auto"/>
            <w:right w:val="none" w:sz="0" w:space="0" w:color="auto"/>
          </w:divBdr>
        </w:div>
        <w:div w:id="1942030449">
          <w:marLeft w:val="1354"/>
          <w:marRight w:val="0"/>
          <w:marTop w:val="115"/>
          <w:marBottom w:val="0"/>
          <w:divBdr>
            <w:top w:val="none" w:sz="0" w:space="0" w:color="auto"/>
            <w:left w:val="none" w:sz="0" w:space="0" w:color="auto"/>
            <w:bottom w:val="none" w:sz="0" w:space="0" w:color="auto"/>
            <w:right w:val="none" w:sz="0" w:space="0" w:color="auto"/>
          </w:divBdr>
        </w:div>
        <w:div w:id="1697997637">
          <w:marLeft w:val="1354"/>
          <w:marRight w:val="0"/>
          <w:marTop w:val="115"/>
          <w:marBottom w:val="0"/>
          <w:divBdr>
            <w:top w:val="none" w:sz="0" w:space="0" w:color="auto"/>
            <w:left w:val="none" w:sz="0" w:space="0" w:color="auto"/>
            <w:bottom w:val="none" w:sz="0" w:space="0" w:color="auto"/>
            <w:right w:val="none" w:sz="0" w:space="0" w:color="auto"/>
          </w:divBdr>
        </w:div>
        <w:div w:id="29234112">
          <w:marLeft w:val="2074"/>
          <w:marRight w:val="0"/>
          <w:marTop w:val="96"/>
          <w:marBottom w:val="0"/>
          <w:divBdr>
            <w:top w:val="none" w:sz="0" w:space="0" w:color="auto"/>
            <w:left w:val="none" w:sz="0" w:space="0" w:color="auto"/>
            <w:bottom w:val="none" w:sz="0" w:space="0" w:color="auto"/>
            <w:right w:val="none" w:sz="0" w:space="0" w:color="auto"/>
          </w:divBdr>
        </w:div>
        <w:div w:id="557712301">
          <w:marLeft w:val="2074"/>
          <w:marRight w:val="0"/>
          <w:marTop w:val="96"/>
          <w:marBottom w:val="0"/>
          <w:divBdr>
            <w:top w:val="none" w:sz="0" w:space="0" w:color="auto"/>
            <w:left w:val="none" w:sz="0" w:space="0" w:color="auto"/>
            <w:bottom w:val="none" w:sz="0" w:space="0" w:color="auto"/>
            <w:right w:val="none" w:sz="0" w:space="0" w:color="auto"/>
          </w:divBdr>
        </w:div>
      </w:divsChild>
    </w:div>
    <w:div w:id="440806751">
      <w:bodyDiv w:val="1"/>
      <w:marLeft w:val="0"/>
      <w:marRight w:val="0"/>
      <w:marTop w:val="0"/>
      <w:marBottom w:val="0"/>
      <w:divBdr>
        <w:top w:val="none" w:sz="0" w:space="0" w:color="auto"/>
        <w:left w:val="none" w:sz="0" w:space="0" w:color="auto"/>
        <w:bottom w:val="none" w:sz="0" w:space="0" w:color="auto"/>
        <w:right w:val="none" w:sz="0" w:space="0" w:color="auto"/>
      </w:divBdr>
      <w:divsChild>
        <w:div w:id="812328386">
          <w:marLeft w:val="547"/>
          <w:marRight w:val="0"/>
          <w:marTop w:val="134"/>
          <w:marBottom w:val="0"/>
          <w:divBdr>
            <w:top w:val="none" w:sz="0" w:space="0" w:color="auto"/>
            <w:left w:val="none" w:sz="0" w:space="0" w:color="auto"/>
            <w:bottom w:val="none" w:sz="0" w:space="0" w:color="auto"/>
            <w:right w:val="none" w:sz="0" w:space="0" w:color="auto"/>
          </w:divBdr>
        </w:div>
      </w:divsChild>
    </w:div>
    <w:div w:id="1163935239">
      <w:bodyDiv w:val="1"/>
      <w:marLeft w:val="0"/>
      <w:marRight w:val="0"/>
      <w:marTop w:val="0"/>
      <w:marBottom w:val="0"/>
      <w:divBdr>
        <w:top w:val="none" w:sz="0" w:space="0" w:color="auto"/>
        <w:left w:val="none" w:sz="0" w:space="0" w:color="auto"/>
        <w:bottom w:val="none" w:sz="0" w:space="0" w:color="auto"/>
        <w:right w:val="none" w:sz="0" w:space="0" w:color="auto"/>
      </w:divBdr>
      <w:divsChild>
        <w:div w:id="784928032">
          <w:marLeft w:val="547"/>
          <w:marRight w:val="0"/>
          <w:marTop w:val="134"/>
          <w:marBottom w:val="0"/>
          <w:divBdr>
            <w:top w:val="none" w:sz="0" w:space="0" w:color="auto"/>
            <w:left w:val="none" w:sz="0" w:space="0" w:color="auto"/>
            <w:bottom w:val="none" w:sz="0" w:space="0" w:color="auto"/>
            <w:right w:val="none" w:sz="0" w:space="0" w:color="auto"/>
          </w:divBdr>
        </w:div>
        <w:div w:id="594168551">
          <w:marLeft w:val="547"/>
          <w:marRight w:val="0"/>
          <w:marTop w:val="134"/>
          <w:marBottom w:val="0"/>
          <w:divBdr>
            <w:top w:val="none" w:sz="0" w:space="0" w:color="auto"/>
            <w:left w:val="none" w:sz="0" w:space="0" w:color="auto"/>
            <w:bottom w:val="none" w:sz="0" w:space="0" w:color="auto"/>
            <w:right w:val="none" w:sz="0" w:space="0" w:color="auto"/>
          </w:divBdr>
        </w:div>
        <w:div w:id="943001609">
          <w:marLeft w:val="547"/>
          <w:marRight w:val="0"/>
          <w:marTop w:val="134"/>
          <w:marBottom w:val="0"/>
          <w:divBdr>
            <w:top w:val="none" w:sz="0" w:space="0" w:color="auto"/>
            <w:left w:val="none" w:sz="0" w:space="0" w:color="auto"/>
            <w:bottom w:val="none" w:sz="0" w:space="0" w:color="auto"/>
            <w:right w:val="none" w:sz="0" w:space="0" w:color="auto"/>
          </w:divBdr>
        </w:div>
        <w:div w:id="457142205">
          <w:marLeft w:val="547"/>
          <w:marRight w:val="0"/>
          <w:marTop w:val="134"/>
          <w:marBottom w:val="0"/>
          <w:divBdr>
            <w:top w:val="none" w:sz="0" w:space="0" w:color="auto"/>
            <w:left w:val="none" w:sz="0" w:space="0" w:color="auto"/>
            <w:bottom w:val="none" w:sz="0" w:space="0" w:color="auto"/>
            <w:right w:val="none" w:sz="0" w:space="0" w:color="auto"/>
          </w:divBdr>
        </w:div>
      </w:divsChild>
    </w:div>
    <w:div w:id="1485702164">
      <w:bodyDiv w:val="1"/>
      <w:marLeft w:val="0"/>
      <w:marRight w:val="0"/>
      <w:marTop w:val="0"/>
      <w:marBottom w:val="0"/>
      <w:divBdr>
        <w:top w:val="none" w:sz="0" w:space="0" w:color="auto"/>
        <w:left w:val="none" w:sz="0" w:space="0" w:color="auto"/>
        <w:bottom w:val="none" w:sz="0" w:space="0" w:color="auto"/>
        <w:right w:val="none" w:sz="0" w:space="0" w:color="auto"/>
      </w:divBdr>
    </w:div>
    <w:div w:id="1702394989">
      <w:bodyDiv w:val="1"/>
      <w:marLeft w:val="0"/>
      <w:marRight w:val="0"/>
      <w:marTop w:val="0"/>
      <w:marBottom w:val="0"/>
      <w:divBdr>
        <w:top w:val="none" w:sz="0" w:space="0" w:color="auto"/>
        <w:left w:val="none" w:sz="0" w:space="0" w:color="auto"/>
        <w:bottom w:val="none" w:sz="0" w:space="0" w:color="auto"/>
        <w:right w:val="none" w:sz="0" w:space="0" w:color="auto"/>
      </w:divBdr>
      <w:divsChild>
        <w:div w:id="1022702931">
          <w:marLeft w:val="547"/>
          <w:marRight w:val="0"/>
          <w:marTop w:val="115"/>
          <w:marBottom w:val="0"/>
          <w:divBdr>
            <w:top w:val="none" w:sz="0" w:space="0" w:color="auto"/>
            <w:left w:val="none" w:sz="0" w:space="0" w:color="auto"/>
            <w:bottom w:val="none" w:sz="0" w:space="0" w:color="auto"/>
            <w:right w:val="none" w:sz="0" w:space="0" w:color="auto"/>
          </w:divBdr>
        </w:div>
        <w:div w:id="1503927938">
          <w:marLeft w:val="547"/>
          <w:marRight w:val="0"/>
          <w:marTop w:val="115"/>
          <w:marBottom w:val="0"/>
          <w:divBdr>
            <w:top w:val="none" w:sz="0" w:space="0" w:color="auto"/>
            <w:left w:val="none" w:sz="0" w:space="0" w:color="auto"/>
            <w:bottom w:val="none" w:sz="0" w:space="0" w:color="auto"/>
            <w:right w:val="none" w:sz="0" w:space="0" w:color="auto"/>
          </w:divBdr>
        </w:div>
        <w:div w:id="544410753">
          <w:marLeft w:val="547"/>
          <w:marRight w:val="0"/>
          <w:marTop w:val="115"/>
          <w:marBottom w:val="0"/>
          <w:divBdr>
            <w:top w:val="none" w:sz="0" w:space="0" w:color="auto"/>
            <w:left w:val="none" w:sz="0" w:space="0" w:color="auto"/>
            <w:bottom w:val="none" w:sz="0" w:space="0" w:color="auto"/>
            <w:right w:val="none" w:sz="0" w:space="0" w:color="auto"/>
          </w:divBdr>
        </w:div>
        <w:div w:id="632639863">
          <w:marLeft w:val="547"/>
          <w:marRight w:val="0"/>
          <w:marTop w:val="115"/>
          <w:marBottom w:val="0"/>
          <w:divBdr>
            <w:top w:val="none" w:sz="0" w:space="0" w:color="auto"/>
            <w:left w:val="none" w:sz="0" w:space="0" w:color="auto"/>
            <w:bottom w:val="none" w:sz="0" w:space="0" w:color="auto"/>
            <w:right w:val="none" w:sz="0" w:space="0" w:color="auto"/>
          </w:divBdr>
        </w:div>
        <w:div w:id="1884977721">
          <w:marLeft w:val="1166"/>
          <w:marRight w:val="0"/>
          <w:marTop w:val="96"/>
          <w:marBottom w:val="0"/>
          <w:divBdr>
            <w:top w:val="none" w:sz="0" w:space="0" w:color="auto"/>
            <w:left w:val="none" w:sz="0" w:space="0" w:color="auto"/>
            <w:bottom w:val="none" w:sz="0" w:space="0" w:color="auto"/>
            <w:right w:val="none" w:sz="0" w:space="0" w:color="auto"/>
          </w:divBdr>
        </w:div>
        <w:div w:id="71440482">
          <w:marLeft w:val="1166"/>
          <w:marRight w:val="0"/>
          <w:marTop w:val="96"/>
          <w:marBottom w:val="0"/>
          <w:divBdr>
            <w:top w:val="none" w:sz="0" w:space="0" w:color="auto"/>
            <w:left w:val="none" w:sz="0" w:space="0" w:color="auto"/>
            <w:bottom w:val="none" w:sz="0" w:space="0" w:color="auto"/>
            <w:right w:val="none" w:sz="0" w:space="0" w:color="auto"/>
          </w:divBdr>
        </w:div>
        <w:div w:id="807090290">
          <w:marLeft w:val="1166"/>
          <w:marRight w:val="0"/>
          <w:marTop w:val="96"/>
          <w:marBottom w:val="0"/>
          <w:divBdr>
            <w:top w:val="none" w:sz="0" w:space="0" w:color="auto"/>
            <w:left w:val="none" w:sz="0" w:space="0" w:color="auto"/>
            <w:bottom w:val="none" w:sz="0" w:space="0" w:color="auto"/>
            <w:right w:val="none" w:sz="0" w:space="0" w:color="auto"/>
          </w:divBdr>
        </w:div>
        <w:div w:id="1021662152">
          <w:marLeft w:val="1166"/>
          <w:marRight w:val="0"/>
          <w:marTop w:val="96"/>
          <w:marBottom w:val="0"/>
          <w:divBdr>
            <w:top w:val="none" w:sz="0" w:space="0" w:color="auto"/>
            <w:left w:val="none" w:sz="0" w:space="0" w:color="auto"/>
            <w:bottom w:val="none" w:sz="0" w:space="0" w:color="auto"/>
            <w:right w:val="none" w:sz="0" w:space="0" w:color="auto"/>
          </w:divBdr>
        </w:div>
        <w:div w:id="954210331">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350</Words>
  <Characters>2219</Characters>
  <Application>Microsoft Office Word</Application>
  <DocSecurity>0</DocSecurity>
  <Lines>46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dc:creator>
  <cp:keywords/>
  <dc:description/>
  <cp:lastModifiedBy>Theresa</cp:lastModifiedBy>
  <cp:revision>3</cp:revision>
  <dcterms:created xsi:type="dcterms:W3CDTF">2018-06-19T16:26:00Z</dcterms:created>
  <dcterms:modified xsi:type="dcterms:W3CDTF">2018-06-19T17:16:00Z</dcterms:modified>
</cp:coreProperties>
</file>